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5FA96" w14:textId="795125DE" w:rsidR="00991203" w:rsidRPr="00657AD1" w:rsidRDefault="00F458B7" w:rsidP="00F458B7">
      <w:pPr>
        <w:jc w:val="center"/>
        <w:rPr>
          <w:rFonts w:ascii="Arial" w:hAnsi="Arial" w:cs="Arial"/>
          <w:b/>
          <w:color w:val="FFFFFF"/>
          <w:sz w:val="44"/>
          <w:szCs w:val="44"/>
        </w:rPr>
      </w:pPr>
      <w:bookmarkStart w:id="0" w:name="_GoBack"/>
      <w:bookmarkEnd w:id="0"/>
      <w:r>
        <w:rPr>
          <w:rFonts w:ascii="Arial" w:hAnsi="Arial" w:cs="Arial"/>
          <w:b/>
          <w:noProof/>
          <w:sz w:val="44"/>
          <w:szCs w:val="44"/>
          <w:lang w:eastAsia="en-AU"/>
        </w:rPr>
        <w:t>TEMPLATE: BUSINESS CONTINUITY RECOVERY TEAM PLAN</w:t>
      </w:r>
      <w:r w:rsidR="009B066F">
        <w:rPr>
          <w:rFonts w:ascii="Arial" w:hAnsi="Arial" w:cs="Arial"/>
          <w:b/>
          <w:color w:val="FFFFFF"/>
          <w:sz w:val="44"/>
          <w:szCs w:val="44"/>
        </w:rPr>
        <w:t xml:space="preserve"> </w:t>
      </w:r>
      <w:r w:rsidR="00B519AA">
        <w:rPr>
          <w:rFonts w:ascii="Arial" w:hAnsi="Arial" w:cs="Arial"/>
          <w:b/>
          <w:color w:val="FFFFFF"/>
          <w:sz w:val="44"/>
          <w:szCs w:val="44"/>
        </w:rPr>
        <w:t>X COUNCIL</w:t>
      </w:r>
      <w:r>
        <w:rPr>
          <w:rFonts w:ascii="Arial" w:hAnsi="Arial" w:cs="Arial"/>
          <w:b/>
          <w:color w:val="FFFFFF"/>
          <w:sz w:val="44"/>
          <w:szCs w:val="44"/>
        </w:rPr>
        <w:t xml:space="preserve"> OF SYDNE</w:t>
      </w:r>
      <w:r w:rsidR="00AD1401" w:rsidRPr="00657AD1">
        <w:rPr>
          <w:rFonts w:ascii="Arial" w:hAnsi="Arial" w:cs="Arial"/>
          <w:b/>
          <w:color w:val="FFFFFF"/>
          <w:sz w:val="44"/>
          <w:szCs w:val="44"/>
        </w:rPr>
        <w:t>ESS CONTINUITY</w:t>
      </w:r>
      <w:r w:rsidR="001F3154">
        <w:rPr>
          <w:rFonts w:ascii="Arial" w:hAnsi="Arial" w:cs="Arial"/>
          <w:b/>
          <w:color w:val="FFFFFF"/>
          <w:sz w:val="44"/>
          <w:szCs w:val="44"/>
        </w:rPr>
        <w:t xml:space="preserve"> RECOVERY</w:t>
      </w:r>
      <w:r w:rsidR="005C5DE4">
        <w:rPr>
          <w:rFonts w:ascii="Arial" w:hAnsi="Arial" w:cs="Arial"/>
          <w:b/>
          <w:color w:val="FFFFFF"/>
          <w:sz w:val="44"/>
          <w:szCs w:val="44"/>
        </w:rPr>
        <w:t xml:space="preserve"> TEAM</w:t>
      </w:r>
      <w:r w:rsidR="00200ECA" w:rsidRPr="00657AD1">
        <w:rPr>
          <w:rFonts w:ascii="Arial" w:hAnsi="Arial" w:cs="Arial"/>
          <w:b/>
          <w:color w:val="FFFFFF"/>
          <w:sz w:val="44"/>
          <w:szCs w:val="44"/>
        </w:rPr>
        <w:t>PLAN</w:t>
      </w:r>
    </w:p>
    <w:p w14:paraId="243EABC2" w14:textId="38573CBB" w:rsidR="00311B73" w:rsidRPr="006C653A" w:rsidRDefault="006C653A" w:rsidP="00506D8B">
      <w:pPr>
        <w:rPr>
          <w:rFonts w:ascii="Arial" w:hAnsi="Arial" w:cs="Arial"/>
          <w:sz w:val="16"/>
          <w:szCs w:val="16"/>
        </w:rPr>
      </w:pPr>
      <w:r>
        <w:rPr>
          <w:rFonts w:ascii="Arial" w:hAnsi="Arial" w:cs="Arial"/>
          <w:sz w:val="32"/>
          <w:szCs w:val="32"/>
        </w:rPr>
        <w:t>Introduction</w:t>
      </w:r>
    </w:p>
    <w:p w14:paraId="7568E89A" w14:textId="77777777" w:rsidR="00AE1A8A" w:rsidRDefault="00AE1A8A" w:rsidP="00506D8B">
      <w:pPr>
        <w:rPr>
          <w:rFonts w:ascii="Arial" w:hAnsi="Arial" w:cs="Arial"/>
          <w:sz w:val="18"/>
          <w:szCs w:val="18"/>
        </w:rPr>
      </w:pPr>
    </w:p>
    <w:p w14:paraId="200DFA9F" w14:textId="6F71A236" w:rsidR="00A42BC8" w:rsidRPr="00311B73" w:rsidRDefault="00D07729" w:rsidP="00506D8B">
      <w:pPr>
        <w:rPr>
          <w:rFonts w:ascii="Arial" w:hAnsi="Arial" w:cs="Arial"/>
          <w:sz w:val="32"/>
          <w:szCs w:val="32"/>
        </w:rPr>
      </w:pPr>
      <w:r w:rsidRPr="00A42BC8">
        <w:rPr>
          <w:rFonts w:ascii="Arial" w:hAnsi="Arial" w:cs="Arial"/>
          <w:sz w:val="18"/>
          <w:szCs w:val="18"/>
        </w:rPr>
        <w:t xml:space="preserve">In the event of a major incident, </w:t>
      </w:r>
      <w:r w:rsidR="00AD1401" w:rsidRPr="00A42BC8">
        <w:rPr>
          <w:rFonts w:ascii="Arial" w:hAnsi="Arial" w:cs="Arial"/>
          <w:sz w:val="18"/>
          <w:szCs w:val="18"/>
        </w:rPr>
        <w:t>Business Continuity Planning</w:t>
      </w:r>
      <w:r w:rsidRPr="00A42BC8">
        <w:rPr>
          <w:rFonts w:ascii="Arial" w:hAnsi="Arial" w:cs="Arial"/>
          <w:sz w:val="18"/>
          <w:szCs w:val="18"/>
        </w:rPr>
        <w:t xml:space="preserve"> (BCP) ensures that those services which are most important to our stakeholders (residents, businesses, visitors, employees and contractors) can be maintained to an acceptable level. </w:t>
      </w:r>
      <w:r w:rsidR="00A42BC8" w:rsidRPr="00A42BC8">
        <w:rPr>
          <w:rFonts w:ascii="Arial" w:hAnsi="Arial" w:cs="Arial"/>
          <w:sz w:val="18"/>
          <w:szCs w:val="18"/>
        </w:rPr>
        <w:t>Business Continuity Planning comprises the following elements:</w:t>
      </w:r>
    </w:p>
    <w:p w14:paraId="53546694" w14:textId="77777777" w:rsidR="00A42BC8" w:rsidRPr="00A42BC8" w:rsidRDefault="00A42BC8" w:rsidP="00506D8B">
      <w:pPr>
        <w:rPr>
          <w:rFonts w:ascii="Arial" w:hAnsi="Arial" w:cs="Arial"/>
          <w:sz w:val="18"/>
          <w:szCs w:val="18"/>
        </w:rPr>
      </w:pPr>
    </w:p>
    <w:p w14:paraId="67F00AD0" w14:textId="77777777" w:rsidR="00A42BC8" w:rsidRPr="00A42BC8" w:rsidRDefault="00A42BC8" w:rsidP="00A42BC8">
      <w:pPr>
        <w:pStyle w:val="ListParagraph"/>
        <w:numPr>
          <w:ilvl w:val="0"/>
          <w:numId w:val="38"/>
        </w:numPr>
        <w:rPr>
          <w:rFonts w:ascii="Arial" w:hAnsi="Arial" w:cs="Arial"/>
          <w:sz w:val="18"/>
          <w:szCs w:val="18"/>
        </w:rPr>
      </w:pPr>
      <w:r w:rsidRPr="00A42BC8">
        <w:rPr>
          <w:rFonts w:ascii="Arial" w:hAnsi="Arial" w:cs="Arial"/>
          <w:sz w:val="18"/>
          <w:szCs w:val="18"/>
        </w:rPr>
        <w:t>Understanding the environment in which the organisation operates</w:t>
      </w:r>
    </w:p>
    <w:p w14:paraId="7EDBBF9A" w14:textId="77777777" w:rsidR="00A42BC8" w:rsidRPr="00A42BC8" w:rsidRDefault="00A42BC8" w:rsidP="00A42BC8">
      <w:pPr>
        <w:pStyle w:val="ListParagraph"/>
        <w:numPr>
          <w:ilvl w:val="0"/>
          <w:numId w:val="38"/>
        </w:numPr>
        <w:rPr>
          <w:rFonts w:ascii="Arial" w:hAnsi="Arial" w:cs="Arial"/>
          <w:sz w:val="18"/>
          <w:szCs w:val="18"/>
        </w:rPr>
      </w:pPr>
      <w:r w:rsidRPr="00A42BC8">
        <w:rPr>
          <w:rFonts w:ascii="Arial" w:hAnsi="Arial" w:cs="Arial"/>
          <w:sz w:val="18"/>
          <w:szCs w:val="18"/>
        </w:rPr>
        <w:t xml:space="preserve">Understanding what </w:t>
      </w:r>
      <w:proofErr w:type="gramStart"/>
      <w:r w:rsidRPr="00A42BC8">
        <w:rPr>
          <w:rFonts w:ascii="Arial" w:hAnsi="Arial" w:cs="Arial"/>
          <w:sz w:val="18"/>
          <w:szCs w:val="18"/>
        </w:rPr>
        <w:t>services</w:t>
      </w:r>
      <w:proofErr w:type="gramEnd"/>
      <w:r w:rsidRPr="00A42BC8">
        <w:rPr>
          <w:rFonts w:ascii="Arial" w:hAnsi="Arial" w:cs="Arial"/>
          <w:sz w:val="18"/>
          <w:szCs w:val="18"/>
        </w:rPr>
        <w:t xml:space="preserve"> the organisation must deliver</w:t>
      </w:r>
    </w:p>
    <w:p w14:paraId="4F526251" w14:textId="77777777" w:rsidR="00A42BC8" w:rsidRPr="00A42BC8" w:rsidRDefault="00A42BC8" w:rsidP="00A42BC8">
      <w:pPr>
        <w:pStyle w:val="ListParagraph"/>
        <w:numPr>
          <w:ilvl w:val="0"/>
          <w:numId w:val="38"/>
        </w:numPr>
        <w:rPr>
          <w:rFonts w:ascii="Arial" w:hAnsi="Arial" w:cs="Arial"/>
          <w:sz w:val="18"/>
          <w:szCs w:val="18"/>
        </w:rPr>
      </w:pPr>
      <w:r w:rsidRPr="00A42BC8">
        <w:rPr>
          <w:rFonts w:ascii="Arial" w:hAnsi="Arial" w:cs="Arial"/>
          <w:sz w:val="18"/>
          <w:szCs w:val="18"/>
        </w:rPr>
        <w:t>Understanding what barriers or interruptions may be faced in trying to deliver these services</w:t>
      </w:r>
    </w:p>
    <w:p w14:paraId="2692A282" w14:textId="77777777" w:rsidR="00A42BC8" w:rsidRPr="00A42BC8" w:rsidRDefault="00A42BC8" w:rsidP="00A42BC8">
      <w:pPr>
        <w:pStyle w:val="ListParagraph"/>
        <w:numPr>
          <w:ilvl w:val="0"/>
          <w:numId w:val="38"/>
        </w:numPr>
        <w:rPr>
          <w:rFonts w:ascii="Arial" w:hAnsi="Arial" w:cs="Arial"/>
          <w:sz w:val="18"/>
          <w:szCs w:val="18"/>
        </w:rPr>
      </w:pPr>
      <w:r w:rsidRPr="00A42BC8">
        <w:rPr>
          <w:rFonts w:ascii="Arial" w:hAnsi="Arial" w:cs="Arial"/>
          <w:sz w:val="18"/>
          <w:szCs w:val="18"/>
        </w:rPr>
        <w:t xml:space="preserve">Understanding how the organisation can continue to deliver these services in the </w:t>
      </w:r>
      <w:r w:rsidR="00A15573">
        <w:rPr>
          <w:rFonts w:ascii="Arial" w:hAnsi="Arial" w:cs="Arial"/>
          <w:sz w:val="18"/>
          <w:szCs w:val="18"/>
        </w:rPr>
        <w:t>e</w:t>
      </w:r>
      <w:r w:rsidRPr="00A42BC8">
        <w:rPr>
          <w:rFonts w:ascii="Arial" w:hAnsi="Arial" w:cs="Arial"/>
          <w:sz w:val="18"/>
          <w:szCs w:val="18"/>
        </w:rPr>
        <w:t>vent of a major incident</w:t>
      </w:r>
    </w:p>
    <w:p w14:paraId="627109F9" w14:textId="77777777" w:rsidR="00A42BC8" w:rsidRPr="00A42BC8" w:rsidRDefault="00A42BC8" w:rsidP="00A42BC8">
      <w:pPr>
        <w:pStyle w:val="ListParagraph"/>
        <w:numPr>
          <w:ilvl w:val="0"/>
          <w:numId w:val="38"/>
        </w:numPr>
        <w:rPr>
          <w:rFonts w:ascii="Arial" w:hAnsi="Arial" w:cs="Arial"/>
          <w:sz w:val="18"/>
          <w:szCs w:val="18"/>
        </w:rPr>
      </w:pPr>
      <w:r w:rsidRPr="00A42BC8">
        <w:rPr>
          <w:rFonts w:ascii="Arial" w:hAnsi="Arial" w:cs="Arial"/>
          <w:sz w:val="18"/>
          <w:szCs w:val="18"/>
        </w:rPr>
        <w:t>Understanding the criteria for triggering the activation of business continuity plans</w:t>
      </w:r>
    </w:p>
    <w:p w14:paraId="259890DE" w14:textId="77777777" w:rsidR="00A42BC8" w:rsidRPr="00A42BC8" w:rsidRDefault="00A42BC8" w:rsidP="00A42BC8">
      <w:pPr>
        <w:pStyle w:val="ListParagraph"/>
        <w:numPr>
          <w:ilvl w:val="0"/>
          <w:numId w:val="38"/>
        </w:numPr>
        <w:rPr>
          <w:rFonts w:ascii="Arial" w:hAnsi="Arial" w:cs="Arial"/>
          <w:sz w:val="18"/>
          <w:szCs w:val="18"/>
        </w:rPr>
      </w:pPr>
      <w:r w:rsidRPr="00A42BC8">
        <w:rPr>
          <w:rFonts w:ascii="Arial" w:hAnsi="Arial" w:cs="Arial"/>
          <w:sz w:val="18"/>
          <w:szCs w:val="18"/>
        </w:rPr>
        <w:t xml:space="preserve">Ensuring staff understand their role and responsibilities when a major disruption occurs </w:t>
      </w:r>
    </w:p>
    <w:p w14:paraId="68FA4E57" w14:textId="77777777" w:rsidR="008D2CC9" w:rsidRPr="00A42BC8" w:rsidRDefault="008D2CC9" w:rsidP="008D2CC9">
      <w:pPr>
        <w:pStyle w:val="Default"/>
        <w:rPr>
          <w:rFonts w:ascii="Arial" w:hAnsi="Arial" w:cs="Arial"/>
          <w:sz w:val="18"/>
          <w:szCs w:val="18"/>
        </w:rPr>
      </w:pPr>
    </w:p>
    <w:p w14:paraId="659C5A90" w14:textId="103BD490" w:rsidR="00A42BC8" w:rsidRPr="00A42BC8" w:rsidRDefault="008D2CC9" w:rsidP="008D2CC9">
      <w:pPr>
        <w:pStyle w:val="Default"/>
        <w:rPr>
          <w:rFonts w:ascii="Arial" w:hAnsi="Arial" w:cs="Arial"/>
          <w:sz w:val="18"/>
          <w:szCs w:val="18"/>
        </w:rPr>
      </w:pPr>
      <w:r w:rsidRPr="00A42BC8">
        <w:rPr>
          <w:rFonts w:ascii="Arial" w:hAnsi="Arial" w:cs="Arial"/>
          <w:sz w:val="18"/>
          <w:szCs w:val="18"/>
        </w:rPr>
        <w:t>Th</w:t>
      </w:r>
      <w:r w:rsidR="009F38F8">
        <w:rPr>
          <w:rFonts w:ascii="Arial" w:hAnsi="Arial" w:cs="Arial"/>
          <w:sz w:val="18"/>
          <w:szCs w:val="18"/>
        </w:rPr>
        <w:t xml:space="preserve">e </w:t>
      </w:r>
      <w:r w:rsidR="0092498D" w:rsidRPr="0092498D">
        <w:rPr>
          <w:rFonts w:ascii="Arial" w:hAnsi="Arial" w:cs="Arial"/>
          <w:sz w:val="18"/>
          <w:szCs w:val="18"/>
          <w:highlight w:val="cyan"/>
        </w:rPr>
        <w:t>X Council</w:t>
      </w:r>
      <w:r w:rsidR="0092498D">
        <w:rPr>
          <w:rFonts w:ascii="Arial" w:hAnsi="Arial" w:cs="Arial"/>
          <w:sz w:val="18"/>
          <w:szCs w:val="18"/>
        </w:rPr>
        <w:t xml:space="preserve"> </w:t>
      </w:r>
      <w:r w:rsidR="009F38F8">
        <w:rPr>
          <w:rFonts w:ascii="Arial" w:hAnsi="Arial" w:cs="Arial"/>
          <w:sz w:val="18"/>
          <w:szCs w:val="18"/>
        </w:rPr>
        <w:t>Business Continuity Plan is supported by</w:t>
      </w:r>
      <w:r w:rsidR="009255C5">
        <w:rPr>
          <w:rFonts w:ascii="Arial" w:hAnsi="Arial" w:cs="Arial"/>
          <w:sz w:val="18"/>
          <w:szCs w:val="18"/>
        </w:rPr>
        <w:t xml:space="preserve"> </w:t>
      </w:r>
      <w:r w:rsidR="0056119B" w:rsidRPr="00A42BC8">
        <w:rPr>
          <w:rFonts w:ascii="Arial" w:hAnsi="Arial" w:cs="Arial"/>
          <w:sz w:val="18"/>
          <w:szCs w:val="18"/>
        </w:rPr>
        <w:t>Business Continuity A</w:t>
      </w:r>
      <w:r w:rsidRPr="00A42BC8">
        <w:rPr>
          <w:rFonts w:ascii="Arial" w:hAnsi="Arial" w:cs="Arial"/>
          <w:sz w:val="18"/>
          <w:szCs w:val="18"/>
        </w:rPr>
        <w:t xml:space="preserve">ction </w:t>
      </w:r>
      <w:r w:rsidR="0056119B" w:rsidRPr="00A42BC8">
        <w:rPr>
          <w:rFonts w:ascii="Arial" w:hAnsi="Arial" w:cs="Arial"/>
          <w:sz w:val="18"/>
          <w:szCs w:val="18"/>
        </w:rPr>
        <w:t>P</w:t>
      </w:r>
      <w:r w:rsidRPr="00A42BC8">
        <w:rPr>
          <w:rFonts w:ascii="Arial" w:hAnsi="Arial" w:cs="Arial"/>
          <w:sz w:val="18"/>
          <w:szCs w:val="18"/>
        </w:rPr>
        <w:t>lans (BCAP)</w:t>
      </w:r>
      <w:r w:rsidR="00CF2EE1" w:rsidRPr="00A42BC8">
        <w:rPr>
          <w:rFonts w:ascii="Arial" w:hAnsi="Arial" w:cs="Arial"/>
          <w:sz w:val="18"/>
          <w:szCs w:val="18"/>
        </w:rPr>
        <w:t xml:space="preserve"> </w:t>
      </w:r>
      <w:r w:rsidRPr="00A42BC8">
        <w:rPr>
          <w:rFonts w:ascii="Arial" w:hAnsi="Arial" w:cs="Arial"/>
          <w:sz w:val="18"/>
          <w:szCs w:val="18"/>
        </w:rPr>
        <w:t>for eac</w:t>
      </w:r>
      <w:r w:rsidR="006F7749">
        <w:rPr>
          <w:rFonts w:ascii="Arial" w:hAnsi="Arial" w:cs="Arial"/>
          <w:sz w:val="18"/>
          <w:szCs w:val="18"/>
        </w:rPr>
        <w:t>h essential</w:t>
      </w:r>
      <w:r w:rsidR="006B1C7E">
        <w:rPr>
          <w:rFonts w:ascii="Arial" w:hAnsi="Arial" w:cs="Arial"/>
          <w:sz w:val="18"/>
          <w:szCs w:val="18"/>
        </w:rPr>
        <w:t xml:space="preserve"> </w:t>
      </w:r>
      <w:r w:rsidR="00CF2EE1" w:rsidRPr="00A42BC8">
        <w:rPr>
          <w:rFonts w:ascii="Arial" w:hAnsi="Arial" w:cs="Arial"/>
          <w:sz w:val="18"/>
          <w:szCs w:val="18"/>
        </w:rPr>
        <w:t>service</w:t>
      </w:r>
      <w:r w:rsidR="006B1C7E">
        <w:rPr>
          <w:rFonts w:ascii="Arial" w:hAnsi="Arial" w:cs="Arial"/>
          <w:sz w:val="18"/>
          <w:szCs w:val="18"/>
        </w:rPr>
        <w:t xml:space="preserve"> or support service</w:t>
      </w:r>
      <w:r w:rsidR="00CF2EE1" w:rsidRPr="00A42BC8">
        <w:rPr>
          <w:rFonts w:ascii="Arial" w:hAnsi="Arial" w:cs="Arial"/>
          <w:sz w:val="18"/>
          <w:szCs w:val="18"/>
        </w:rPr>
        <w:t xml:space="preserve"> detailing</w:t>
      </w:r>
      <w:r w:rsidRPr="00A42BC8">
        <w:rPr>
          <w:rFonts w:ascii="Arial" w:hAnsi="Arial" w:cs="Arial"/>
          <w:sz w:val="18"/>
          <w:szCs w:val="18"/>
        </w:rPr>
        <w:t>:</w:t>
      </w:r>
    </w:p>
    <w:p w14:paraId="3A4B22ED" w14:textId="77777777" w:rsidR="00A42BC8" w:rsidRPr="00A42BC8" w:rsidRDefault="00A42BC8" w:rsidP="008D2CC9">
      <w:pPr>
        <w:pStyle w:val="Default"/>
        <w:rPr>
          <w:rFonts w:ascii="Arial" w:hAnsi="Arial" w:cs="Arial"/>
          <w:sz w:val="18"/>
          <w:szCs w:val="18"/>
        </w:rPr>
      </w:pPr>
    </w:p>
    <w:p w14:paraId="6F87A50D" w14:textId="1B388628" w:rsidR="00D07729" w:rsidRPr="00A42BC8" w:rsidRDefault="008D2CC9" w:rsidP="008D2CC9">
      <w:pPr>
        <w:pStyle w:val="Default"/>
        <w:numPr>
          <w:ilvl w:val="0"/>
          <w:numId w:val="1"/>
        </w:numPr>
        <w:rPr>
          <w:rFonts w:ascii="Arial" w:hAnsi="Arial" w:cs="Arial"/>
          <w:sz w:val="18"/>
          <w:szCs w:val="18"/>
        </w:rPr>
      </w:pPr>
      <w:r w:rsidRPr="00A42BC8">
        <w:rPr>
          <w:rFonts w:ascii="Arial" w:hAnsi="Arial" w:cs="Arial"/>
          <w:sz w:val="18"/>
          <w:szCs w:val="18"/>
        </w:rPr>
        <w:t>Service</w:t>
      </w:r>
      <w:r w:rsidR="0056119B" w:rsidRPr="00A42BC8">
        <w:rPr>
          <w:rFonts w:ascii="Arial" w:hAnsi="Arial" w:cs="Arial"/>
          <w:sz w:val="18"/>
          <w:szCs w:val="18"/>
        </w:rPr>
        <w:t>s</w:t>
      </w:r>
      <w:r w:rsidRPr="00A42BC8">
        <w:rPr>
          <w:rFonts w:ascii="Arial" w:hAnsi="Arial" w:cs="Arial"/>
          <w:sz w:val="18"/>
          <w:szCs w:val="18"/>
        </w:rPr>
        <w:t xml:space="preserve"> to be delivered</w:t>
      </w:r>
      <w:r w:rsidR="0056119B" w:rsidRPr="00A42BC8">
        <w:rPr>
          <w:rFonts w:ascii="Arial" w:hAnsi="Arial" w:cs="Arial"/>
          <w:sz w:val="18"/>
          <w:szCs w:val="18"/>
        </w:rPr>
        <w:t xml:space="preserve">, business impact analysis, and the Maximum Allowable </w:t>
      </w:r>
      <w:r w:rsidR="0092498D">
        <w:rPr>
          <w:rFonts w:ascii="Arial" w:hAnsi="Arial" w:cs="Arial"/>
          <w:sz w:val="18"/>
          <w:szCs w:val="18"/>
        </w:rPr>
        <w:t>Outage (refer BCAPs Tables X &amp;X</w:t>
      </w:r>
      <w:r w:rsidR="0056119B" w:rsidRPr="00A42BC8">
        <w:rPr>
          <w:rFonts w:ascii="Arial" w:hAnsi="Arial" w:cs="Arial"/>
          <w:sz w:val="18"/>
          <w:szCs w:val="18"/>
        </w:rPr>
        <w:t>)</w:t>
      </w:r>
    </w:p>
    <w:p w14:paraId="41D3E473" w14:textId="216F2BD6" w:rsidR="0056119B" w:rsidRPr="00A42BC8" w:rsidRDefault="0056119B" w:rsidP="0056119B">
      <w:pPr>
        <w:pStyle w:val="ListParagraph"/>
        <w:numPr>
          <w:ilvl w:val="0"/>
          <w:numId w:val="1"/>
        </w:numPr>
        <w:rPr>
          <w:rFonts w:ascii="Arial" w:eastAsia="Times New Roman" w:hAnsi="Arial" w:cs="Arial"/>
          <w:color w:val="000000"/>
          <w:sz w:val="18"/>
          <w:szCs w:val="18"/>
          <w:lang w:val="en-US" w:eastAsia="en-US"/>
        </w:rPr>
      </w:pPr>
      <w:r w:rsidRPr="00A42BC8">
        <w:rPr>
          <w:rFonts w:ascii="Arial" w:eastAsia="Times New Roman" w:hAnsi="Arial" w:cs="Arial"/>
          <w:color w:val="000000"/>
          <w:sz w:val="18"/>
          <w:szCs w:val="18"/>
          <w:lang w:val="en-US" w:eastAsia="en-US"/>
        </w:rPr>
        <w:t>Roles and responsibilities of manager</w:t>
      </w:r>
      <w:r w:rsidR="0092498D">
        <w:rPr>
          <w:rFonts w:ascii="Arial" w:eastAsia="Times New Roman" w:hAnsi="Arial" w:cs="Arial"/>
          <w:color w:val="000000"/>
          <w:sz w:val="18"/>
          <w:szCs w:val="18"/>
          <w:lang w:val="en-US" w:eastAsia="en-US"/>
        </w:rPr>
        <w:t>s and staff (refer BCAPs Table X</w:t>
      </w:r>
      <w:r w:rsidRPr="00A42BC8">
        <w:rPr>
          <w:rFonts w:ascii="Arial" w:eastAsia="Times New Roman" w:hAnsi="Arial" w:cs="Arial"/>
          <w:color w:val="000000"/>
          <w:sz w:val="18"/>
          <w:szCs w:val="18"/>
          <w:lang w:val="en-US" w:eastAsia="en-US"/>
        </w:rPr>
        <w:t>)</w:t>
      </w:r>
    </w:p>
    <w:p w14:paraId="78EFEC03" w14:textId="3E1FF0AF" w:rsidR="0056119B" w:rsidRPr="00A42BC8" w:rsidRDefault="0056119B" w:rsidP="008D2CC9">
      <w:pPr>
        <w:pStyle w:val="Default"/>
        <w:numPr>
          <w:ilvl w:val="0"/>
          <w:numId w:val="1"/>
        </w:numPr>
        <w:rPr>
          <w:rFonts w:ascii="Arial" w:hAnsi="Arial" w:cs="Arial"/>
          <w:sz w:val="18"/>
          <w:szCs w:val="18"/>
        </w:rPr>
      </w:pPr>
      <w:r w:rsidRPr="00A42BC8">
        <w:rPr>
          <w:rFonts w:ascii="Arial" w:hAnsi="Arial" w:cs="Arial"/>
          <w:sz w:val="18"/>
          <w:szCs w:val="18"/>
        </w:rPr>
        <w:t>Key contacts and</w:t>
      </w:r>
      <w:r w:rsidR="0092498D">
        <w:rPr>
          <w:rFonts w:ascii="Arial" w:hAnsi="Arial" w:cs="Arial"/>
          <w:sz w:val="18"/>
          <w:szCs w:val="18"/>
        </w:rPr>
        <w:t xml:space="preserve"> alternates (refer BCAPs Table X</w:t>
      </w:r>
      <w:r w:rsidRPr="00A42BC8">
        <w:rPr>
          <w:rFonts w:ascii="Arial" w:hAnsi="Arial" w:cs="Arial"/>
          <w:sz w:val="18"/>
          <w:szCs w:val="18"/>
        </w:rPr>
        <w:t>)</w:t>
      </w:r>
    </w:p>
    <w:p w14:paraId="273E1FEF" w14:textId="4BE81332" w:rsidR="0056119B" w:rsidRPr="00A42BC8" w:rsidRDefault="0056119B" w:rsidP="008D2CC9">
      <w:pPr>
        <w:pStyle w:val="Default"/>
        <w:numPr>
          <w:ilvl w:val="0"/>
          <w:numId w:val="1"/>
        </w:numPr>
        <w:rPr>
          <w:rFonts w:ascii="Arial" w:hAnsi="Arial" w:cs="Arial"/>
          <w:sz w:val="18"/>
          <w:szCs w:val="18"/>
        </w:rPr>
      </w:pPr>
      <w:r w:rsidRPr="00A42BC8">
        <w:rPr>
          <w:rFonts w:ascii="Arial" w:hAnsi="Arial" w:cs="Arial"/>
          <w:sz w:val="18"/>
          <w:szCs w:val="18"/>
        </w:rPr>
        <w:t>Minimum requirements to ensure business continuity (refer BACPs T</w:t>
      </w:r>
      <w:r w:rsidR="0092498D">
        <w:rPr>
          <w:rFonts w:ascii="Arial" w:hAnsi="Arial" w:cs="Arial"/>
          <w:sz w:val="18"/>
          <w:szCs w:val="18"/>
        </w:rPr>
        <w:t>able X</w:t>
      </w:r>
      <w:r w:rsidRPr="00A42BC8">
        <w:rPr>
          <w:rFonts w:ascii="Arial" w:hAnsi="Arial" w:cs="Arial"/>
          <w:sz w:val="18"/>
          <w:szCs w:val="18"/>
        </w:rPr>
        <w:t>)</w:t>
      </w:r>
    </w:p>
    <w:p w14:paraId="155BDC95" w14:textId="48875316" w:rsidR="008D2CC9" w:rsidRPr="00A42BC8" w:rsidRDefault="00CA2CED" w:rsidP="008D2CC9">
      <w:pPr>
        <w:pStyle w:val="Default"/>
        <w:numPr>
          <w:ilvl w:val="0"/>
          <w:numId w:val="1"/>
        </w:numPr>
        <w:rPr>
          <w:rFonts w:ascii="Arial" w:hAnsi="Arial" w:cs="Arial"/>
          <w:sz w:val="18"/>
          <w:szCs w:val="18"/>
        </w:rPr>
      </w:pPr>
      <w:r>
        <w:rPr>
          <w:rFonts w:ascii="Arial" w:hAnsi="Arial" w:cs="Arial"/>
          <w:sz w:val="18"/>
          <w:szCs w:val="18"/>
        </w:rPr>
        <w:t>S</w:t>
      </w:r>
      <w:r w:rsidR="008D2CC9" w:rsidRPr="00A42BC8">
        <w:rPr>
          <w:rFonts w:ascii="Arial" w:hAnsi="Arial" w:cs="Arial"/>
          <w:sz w:val="18"/>
          <w:szCs w:val="18"/>
        </w:rPr>
        <w:t>trategies</w:t>
      </w:r>
      <w:r>
        <w:rPr>
          <w:rFonts w:ascii="Arial" w:hAnsi="Arial" w:cs="Arial"/>
          <w:sz w:val="18"/>
          <w:szCs w:val="18"/>
        </w:rPr>
        <w:t xml:space="preserve"> and actions</w:t>
      </w:r>
      <w:r w:rsidR="008D2CC9" w:rsidRPr="00A42BC8">
        <w:rPr>
          <w:rFonts w:ascii="Arial" w:hAnsi="Arial" w:cs="Arial"/>
          <w:sz w:val="18"/>
          <w:szCs w:val="18"/>
        </w:rPr>
        <w:t xml:space="preserve"> to ensure service continuity</w:t>
      </w:r>
      <w:r w:rsidR="0056119B" w:rsidRPr="00A42BC8">
        <w:rPr>
          <w:rFonts w:ascii="Arial" w:hAnsi="Arial" w:cs="Arial"/>
          <w:sz w:val="18"/>
          <w:szCs w:val="18"/>
        </w:rPr>
        <w:t xml:space="preserve"> (refer BCAPs</w:t>
      </w:r>
      <w:r w:rsidR="0092498D">
        <w:rPr>
          <w:rFonts w:ascii="Arial" w:hAnsi="Arial" w:cs="Arial"/>
          <w:sz w:val="18"/>
          <w:szCs w:val="18"/>
        </w:rPr>
        <w:t xml:space="preserve"> Table X</w:t>
      </w:r>
      <w:r w:rsidR="0056119B" w:rsidRPr="00A42BC8">
        <w:rPr>
          <w:rFonts w:ascii="Arial" w:hAnsi="Arial" w:cs="Arial"/>
          <w:sz w:val="18"/>
          <w:szCs w:val="18"/>
        </w:rPr>
        <w:t>)</w:t>
      </w:r>
    </w:p>
    <w:p w14:paraId="002A01EC" w14:textId="77777777" w:rsidR="00703F52" w:rsidRPr="00A42BC8" w:rsidRDefault="00703F52" w:rsidP="00703F52">
      <w:pPr>
        <w:pStyle w:val="Default"/>
        <w:rPr>
          <w:rFonts w:ascii="Arial" w:hAnsi="Arial" w:cs="Arial"/>
          <w:sz w:val="18"/>
          <w:szCs w:val="18"/>
        </w:rPr>
      </w:pPr>
    </w:p>
    <w:p w14:paraId="66985A47" w14:textId="7D1E438A" w:rsidR="004425C0" w:rsidRDefault="00703F52" w:rsidP="004425C0">
      <w:pPr>
        <w:pStyle w:val="Default"/>
        <w:rPr>
          <w:rFonts w:ascii="Arial" w:hAnsi="Arial" w:cs="Arial"/>
          <w:color w:val="0070C0"/>
          <w:sz w:val="18"/>
          <w:szCs w:val="18"/>
        </w:rPr>
      </w:pPr>
      <w:r w:rsidRPr="00A42BC8">
        <w:rPr>
          <w:rFonts w:ascii="Arial" w:hAnsi="Arial" w:cs="Arial"/>
          <w:sz w:val="18"/>
          <w:szCs w:val="18"/>
        </w:rPr>
        <w:t xml:space="preserve">Key information from each business unit BCAP has been consolidated in </w:t>
      </w:r>
      <w:r w:rsidR="0092498D">
        <w:rPr>
          <w:rFonts w:ascii="Arial" w:hAnsi="Arial" w:cs="Arial"/>
          <w:sz w:val="18"/>
          <w:szCs w:val="18"/>
        </w:rPr>
        <w:t>Appendix X – Tables X and X</w:t>
      </w:r>
      <w:r w:rsidR="00A42BC8">
        <w:rPr>
          <w:rFonts w:ascii="Arial" w:hAnsi="Arial" w:cs="Arial"/>
          <w:sz w:val="18"/>
          <w:szCs w:val="18"/>
        </w:rPr>
        <w:t xml:space="preserve"> </w:t>
      </w:r>
    </w:p>
    <w:p w14:paraId="7DCC41B0" w14:textId="77777777" w:rsidR="009F38F8" w:rsidRPr="00D474CC" w:rsidRDefault="009F38F8" w:rsidP="004425C0">
      <w:pPr>
        <w:pStyle w:val="Default"/>
        <w:rPr>
          <w:rFonts w:ascii="Arial" w:hAnsi="Arial" w:cs="Arial"/>
          <w:color w:val="0070C0"/>
          <w:sz w:val="16"/>
          <w:szCs w:val="16"/>
        </w:rPr>
      </w:pPr>
    </w:p>
    <w:p w14:paraId="60A023F6" w14:textId="6DED73E3" w:rsidR="00505EC3" w:rsidRDefault="009F38F8" w:rsidP="006C653A">
      <w:pPr>
        <w:rPr>
          <w:rFonts w:ascii="Arial" w:hAnsi="Arial" w:cs="Arial"/>
          <w:sz w:val="16"/>
          <w:szCs w:val="16"/>
        </w:rPr>
      </w:pPr>
      <w:r w:rsidRPr="0043203E">
        <w:rPr>
          <w:rFonts w:ascii="Arial" w:hAnsi="Arial" w:cs="Arial"/>
          <w:sz w:val="32"/>
          <w:szCs w:val="32"/>
        </w:rPr>
        <w:t>Objectives</w:t>
      </w:r>
    </w:p>
    <w:p w14:paraId="0DA9B936" w14:textId="77777777" w:rsidR="00AE1A8A" w:rsidRDefault="00AE1A8A" w:rsidP="009F38F8">
      <w:pPr>
        <w:pStyle w:val="Default"/>
        <w:rPr>
          <w:rFonts w:ascii="Arial" w:eastAsia="SimSun" w:hAnsi="Arial" w:cs="Arial"/>
          <w:color w:val="auto"/>
          <w:sz w:val="18"/>
          <w:szCs w:val="18"/>
          <w:lang w:val="en-AU" w:eastAsia="zh-CN"/>
        </w:rPr>
      </w:pPr>
    </w:p>
    <w:p w14:paraId="7A908581" w14:textId="6B61453A" w:rsidR="009F38F8" w:rsidRPr="00A42BC8" w:rsidRDefault="009F38F8" w:rsidP="009F38F8">
      <w:pPr>
        <w:pStyle w:val="Default"/>
        <w:rPr>
          <w:rFonts w:ascii="Arial" w:eastAsia="SimSun" w:hAnsi="Arial" w:cs="Arial"/>
          <w:color w:val="auto"/>
          <w:sz w:val="18"/>
          <w:szCs w:val="18"/>
          <w:lang w:val="en-AU" w:eastAsia="zh-CN"/>
        </w:rPr>
      </w:pPr>
      <w:r w:rsidRPr="00A42BC8">
        <w:rPr>
          <w:rFonts w:ascii="Arial" w:eastAsia="SimSun" w:hAnsi="Arial" w:cs="Arial"/>
          <w:color w:val="auto"/>
          <w:sz w:val="18"/>
          <w:szCs w:val="18"/>
          <w:lang w:val="en-AU" w:eastAsia="zh-CN"/>
        </w:rPr>
        <w:t xml:space="preserve">The objectives of the BCP process are to provide a </w:t>
      </w:r>
      <w:proofErr w:type="gramStart"/>
      <w:r w:rsidRPr="00A42BC8">
        <w:rPr>
          <w:rFonts w:ascii="Arial" w:eastAsia="SimSun" w:hAnsi="Arial" w:cs="Arial"/>
          <w:color w:val="auto"/>
          <w:sz w:val="18"/>
          <w:szCs w:val="18"/>
          <w:lang w:val="en-AU" w:eastAsia="zh-CN"/>
        </w:rPr>
        <w:t>cost effective</w:t>
      </w:r>
      <w:proofErr w:type="gramEnd"/>
      <w:r w:rsidRPr="00A42BC8">
        <w:rPr>
          <w:rFonts w:ascii="Arial" w:eastAsia="SimSun" w:hAnsi="Arial" w:cs="Arial"/>
          <w:color w:val="auto"/>
          <w:sz w:val="18"/>
          <w:szCs w:val="18"/>
          <w:lang w:val="en-AU" w:eastAsia="zh-CN"/>
        </w:rPr>
        <w:t xml:space="preserve"> means of:</w:t>
      </w:r>
    </w:p>
    <w:p w14:paraId="155EB0B5" w14:textId="494D6B5D" w:rsidR="009F38F8" w:rsidRPr="00A42BC8" w:rsidRDefault="009F38F8" w:rsidP="009F38F8">
      <w:pPr>
        <w:pStyle w:val="Default"/>
        <w:rPr>
          <w:rFonts w:ascii="Arial" w:eastAsia="SimSun" w:hAnsi="Arial" w:cs="Arial"/>
          <w:color w:val="auto"/>
          <w:sz w:val="18"/>
          <w:szCs w:val="18"/>
          <w:lang w:val="en-AU" w:eastAsia="zh-CN"/>
        </w:rPr>
      </w:pPr>
    </w:p>
    <w:p w14:paraId="6CADD98E" w14:textId="3A1C991D" w:rsidR="009F38F8" w:rsidRPr="00A42BC8" w:rsidRDefault="00F83DF0" w:rsidP="009F38F8">
      <w:pPr>
        <w:pStyle w:val="Default"/>
        <w:numPr>
          <w:ilvl w:val="0"/>
          <w:numId w:val="1"/>
        </w:numPr>
        <w:rPr>
          <w:rFonts w:ascii="Arial" w:eastAsia="SimSun" w:hAnsi="Arial" w:cs="Arial"/>
          <w:color w:val="auto"/>
          <w:sz w:val="18"/>
          <w:szCs w:val="18"/>
          <w:lang w:val="en-AU" w:eastAsia="zh-CN"/>
        </w:rPr>
      </w:pPr>
      <w:r w:rsidRPr="00A42BC8">
        <w:rPr>
          <w:rFonts w:ascii="Arial" w:hAnsi="Arial" w:cs="Arial"/>
          <w:noProof/>
          <w:sz w:val="18"/>
          <w:szCs w:val="18"/>
          <w:lang w:val="en-AU" w:eastAsia="en-AU"/>
        </w:rPr>
        <w:drawing>
          <wp:anchor distT="0" distB="0" distL="114300" distR="114300" simplePos="0" relativeHeight="251662848" behindDoc="0" locked="0" layoutInCell="1" allowOverlap="1" wp14:anchorId="3C54B377" wp14:editId="35BB4018">
            <wp:simplePos x="0" y="0"/>
            <wp:positionH relativeFrom="column">
              <wp:align>right</wp:align>
            </wp:positionH>
            <wp:positionV relativeFrom="paragraph">
              <wp:posOffset>10795</wp:posOffset>
            </wp:positionV>
            <wp:extent cx="3310255" cy="3152775"/>
            <wp:effectExtent l="0" t="0" r="4445" b="9525"/>
            <wp:wrapThrough wrapText="bothSides">
              <wp:wrapPolygon edited="0">
                <wp:start x="0" y="0"/>
                <wp:lineTo x="0" y="21535"/>
                <wp:lineTo x="21505" y="21535"/>
                <wp:lineTo x="21505" y="0"/>
                <wp:lineTo x="0" y="0"/>
              </wp:wrapPolygon>
            </wp:wrapThrough>
            <wp:docPr id="23" name="Picture 23" descr="BCP Image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CP Image 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0255" cy="3152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38F8" w:rsidRPr="00A42BC8">
        <w:rPr>
          <w:rFonts w:ascii="Arial" w:eastAsia="SimSun" w:hAnsi="Arial" w:cs="Arial"/>
          <w:color w:val="auto"/>
          <w:sz w:val="18"/>
          <w:szCs w:val="18"/>
          <w:lang w:val="en-AU" w:eastAsia="zh-CN"/>
        </w:rPr>
        <w:t>Preventing or minimising the impact of events capable of disrupting business operations</w:t>
      </w:r>
    </w:p>
    <w:p w14:paraId="64801990" w14:textId="411DD9AC" w:rsidR="009F38F8" w:rsidRPr="00A42BC8" w:rsidRDefault="009F38F8" w:rsidP="009F38F8">
      <w:pPr>
        <w:pStyle w:val="Default"/>
        <w:numPr>
          <w:ilvl w:val="0"/>
          <w:numId w:val="1"/>
        </w:numPr>
        <w:rPr>
          <w:rFonts w:ascii="Arial" w:eastAsia="SimSun" w:hAnsi="Arial" w:cs="Arial"/>
          <w:color w:val="auto"/>
          <w:sz w:val="18"/>
          <w:szCs w:val="18"/>
          <w:lang w:val="en-AU" w:eastAsia="zh-CN"/>
        </w:rPr>
      </w:pPr>
      <w:r w:rsidRPr="00A42BC8">
        <w:rPr>
          <w:rFonts w:ascii="Arial" w:eastAsia="SimSun" w:hAnsi="Arial" w:cs="Arial"/>
          <w:color w:val="auto"/>
          <w:sz w:val="18"/>
          <w:szCs w:val="18"/>
          <w:lang w:val="en-AU" w:eastAsia="zh-CN"/>
        </w:rPr>
        <w:t>Ensuring that business units can respond to unavoidable disruptions</w:t>
      </w:r>
    </w:p>
    <w:p w14:paraId="2161A89E" w14:textId="391B6DCE" w:rsidR="009F38F8" w:rsidRPr="009F38F8" w:rsidRDefault="009F38F8" w:rsidP="004425C0">
      <w:pPr>
        <w:pStyle w:val="Default"/>
        <w:numPr>
          <w:ilvl w:val="0"/>
          <w:numId w:val="1"/>
        </w:numPr>
        <w:rPr>
          <w:rFonts w:ascii="Arial" w:eastAsia="SimSun" w:hAnsi="Arial" w:cs="Arial"/>
          <w:color w:val="auto"/>
          <w:sz w:val="18"/>
          <w:szCs w:val="18"/>
          <w:lang w:val="en-AU" w:eastAsia="zh-CN"/>
        </w:rPr>
      </w:pPr>
      <w:r w:rsidRPr="00A42BC8">
        <w:rPr>
          <w:rFonts w:ascii="Arial" w:eastAsia="SimSun" w:hAnsi="Arial" w:cs="Arial"/>
          <w:color w:val="auto"/>
          <w:sz w:val="18"/>
          <w:szCs w:val="18"/>
          <w:lang w:val="en-AU" w:eastAsia="zh-CN"/>
        </w:rPr>
        <w:t>Ensuring a smooth and rapid restoration of normal business operations after a disaster</w:t>
      </w:r>
    </w:p>
    <w:p w14:paraId="3A8E802D" w14:textId="77777777" w:rsidR="004425C0" w:rsidRPr="004425C0" w:rsidRDefault="004425C0" w:rsidP="004425C0">
      <w:pPr>
        <w:pStyle w:val="Default"/>
        <w:rPr>
          <w:rFonts w:ascii="Arial" w:hAnsi="Arial" w:cs="Arial"/>
          <w:sz w:val="16"/>
          <w:szCs w:val="16"/>
        </w:rPr>
      </w:pPr>
    </w:p>
    <w:p w14:paraId="09BCE8C0" w14:textId="5FC608C5" w:rsidR="00505EC3" w:rsidRPr="006C653A" w:rsidRDefault="004425C0" w:rsidP="006C653A">
      <w:pPr>
        <w:rPr>
          <w:rFonts w:ascii="Arial" w:hAnsi="Arial" w:cs="Arial"/>
          <w:sz w:val="32"/>
          <w:szCs w:val="32"/>
        </w:rPr>
      </w:pPr>
      <w:r>
        <w:rPr>
          <w:rFonts w:ascii="Arial" w:hAnsi="Arial" w:cs="Arial"/>
          <w:sz w:val="32"/>
          <w:szCs w:val="32"/>
        </w:rPr>
        <w:t>Sub Plans and Supporting Plans</w:t>
      </w:r>
    </w:p>
    <w:p w14:paraId="7CDB07B7" w14:textId="77777777" w:rsidR="00AE1A8A" w:rsidRDefault="00AE1A8A" w:rsidP="004425C0">
      <w:pPr>
        <w:pStyle w:val="Default"/>
        <w:rPr>
          <w:rFonts w:ascii="Arial" w:hAnsi="Arial" w:cs="Arial"/>
          <w:sz w:val="18"/>
          <w:szCs w:val="18"/>
        </w:rPr>
      </w:pPr>
    </w:p>
    <w:p w14:paraId="2F39B709" w14:textId="0546814D" w:rsidR="004425C0" w:rsidRPr="00A42BC8" w:rsidRDefault="00C76ABF" w:rsidP="004425C0">
      <w:pPr>
        <w:pStyle w:val="Default"/>
        <w:rPr>
          <w:rFonts w:ascii="Arial" w:hAnsi="Arial" w:cs="Arial"/>
          <w:sz w:val="18"/>
          <w:szCs w:val="18"/>
        </w:rPr>
      </w:pPr>
      <w:r>
        <w:rPr>
          <w:rFonts w:ascii="Arial" w:hAnsi="Arial" w:cs="Arial"/>
          <w:sz w:val="18"/>
          <w:szCs w:val="18"/>
        </w:rPr>
        <w:t>The implementation of the</w:t>
      </w:r>
      <w:r w:rsidR="004425C0">
        <w:rPr>
          <w:rFonts w:ascii="Arial" w:hAnsi="Arial" w:cs="Arial"/>
          <w:sz w:val="18"/>
          <w:szCs w:val="18"/>
        </w:rPr>
        <w:t xml:space="preserve"> Business Continuity Plan is supported by the following external and internal plans and sub plans:</w:t>
      </w:r>
    </w:p>
    <w:p w14:paraId="542FB154" w14:textId="76F6334E" w:rsidR="004425C0" w:rsidRPr="00985D97" w:rsidRDefault="004425C0" w:rsidP="004425C0">
      <w:pPr>
        <w:pStyle w:val="Default"/>
        <w:rPr>
          <w:rFonts w:ascii="Arial" w:hAnsi="Arial" w:cs="Arial"/>
          <w:sz w:val="16"/>
          <w:szCs w:val="16"/>
          <w:lang w:val="en-AU"/>
        </w:rPr>
      </w:pPr>
    </w:p>
    <w:p w14:paraId="44B2D448" w14:textId="77777777" w:rsidR="004425C0" w:rsidRDefault="004425C0" w:rsidP="004425C0">
      <w:pPr>
        <w:pStyle w:val="Default"/>
        <w:rPr>
          <w:rFonts w:ascii="Arial" w:hAnsi="Arial" w:cs="Arial"/>
          <w:sz w:val="18"/>
          <w:szCs w:val="18"/>
          <w:lang w:val="en-AU"/>
        </w:rPr>
      </w:pPr>
      <w:r>
        <w:rPr>
          <w:rFonts w:ascii="Arial" w:hAnsi="Arial" w:cs="Arial"/>
          <w:sz w:val="18"/>
          <w:szCs w:val="18"/>
          <w:lang w:val="en-AU"/>
        </w:rPr>
        <w:t>External:</w:t>
      </w:r>
    </w:p>
    <w:p w14:paraId="1B86B629" w14:textId="77777777" w:rsidR="004425C0" w:rsidRPr="00A42BC8" w:rsidRDefault="004425C0" w:rsidP="004425C0">
      <w:pPr>
        <w:pStyle w:val="Default"/>
        <w:numPr>
          <w:ilvl w:val="0"/>
          <w:numId w:val="2"/>
        </w:numPr>
        <w:rPr>
          <w:rFonts w:ascii="Arial" w:hAnsi="Arial" w:cs="Arial"/>
          <w:sz w:val="18"/>
          <w:szCs w:val="18"/>
          <w:lang w:val="en-AU"/>
        </w:rPr>
      </w:pPr>
      <w:r w:rsidRPr="00A42BC8">
        <w:rPr>
          <w:rFonts w:ascii="Arial" w:hAnsi="Arial" w:cs="Arial"/>
          <w:sz w:val="18"/>
          <w:szCs w:val="18"/>
          <w:lang w:val="en-AU"/>
        </w:rPr>
        <w:t xml:space="preserve">State/Region/Local Emergency Management Plans </w:t>
      </w:r>
    </w:p>
    <w:p w14:paraId="1A06FADE" w14:textId="77777777" w:rsidR="004425C0" w:rsidRDefault="004425C0" w:rsidP="004425C0">
      <w:pPr>
        <w:pStyle w:val="Default"/>
        <w:numPr>
          <w:ilvl w:val="0"/>
          <w:numId w:val="2"/>
        </w:numPr>
        <w:rPr>
          <w:rFonts w:ascii="Arial" w:hAnsi="Arial" w:cs="Arial"/>
          <w:sz w:val="18"/>
          <w:szCs w:val="18"/>
          <w:lang w:val="en-AU"/>
        </w:rPr>
      </w:pPr>
      <w:r w:rsidRPr="00A42BC8">
        <w:rPr>
          <w:rFonts w:ascii="Arial" w:hAnsi="Arial" w:cs="Arial"/>
          <w:sz w:val="18"/>
          <w:szCs w:val="18"/>
          <w:lang w:val="en-AU"/>
        </w:rPr>
        <w:t xml:space="preserve">Sub Plans and Supporting Plans </w:t>
      </w:r>
    </w:p>
    <w:p w14:paraId="18D2E46D" w14:textId="77777777" w:rsidR="004425C0" w:rsidRPr="00985D97" w:rsidRDefault="004425C0" w:rsidP="00505EC3">
      <w:pPr>
        <w:pStyle w:val="Default"/>
        <w:rPr>
          <w:rFonts w:ascii="Arial" w:hAnsi="Arial" w:cs="Arial"/>
          <w:sz w:val="16"/>
          <w:szCs w:val="16"/>
          <w:lang w:val="en-AU"/>
        </w:rPr>
      </w:pPr>
    </w:p>
    <w:p w14:paraId="6D91F1E7" w14:textId="2CB90170" w:rsidR="004425C0" w:rsidRPr="00A42BC8" w:rsidRDefault="0092498D" w:rsidP="004425C0">
      <w:pPr>
        <w:pStyle w:val="Default"/>
        <w:rPr>
          <w:rFonts w:ascii="Arial" w:hAnsi="Arial" w:cs="Arial"/>
          <w:sz w:val="18"/>
          <w:szCs w:val="18"/>
          <w:lang w:val="en-AU"/>
        </w:rPr>
      </w:pPr>
      <w:r w:rsidRPr="00F27069">
        <w:rPr>
          <w:rFonts w:ascii="Arial" w:hAnsi="Arial" w:cs="Arial"/>
          <w:sz w:val="18"/>
          <w:szCs w:val="18"/>
          <w:highlight w:val="cyan"/>
          <w:lang w:val="en-AU"/>
        </w:rPr>
        <w:t xml:space="preserve">X </w:t>
      </w:r>
      <w:r w:rsidR="004425C0" w:rsidRPr="00F27069">
        <w:rPr>
          <w:rFonts w:ascii="Arial" w:hAnsi="Arial" w:cs="Arial"/>
          <w:sz w:val="18"/>
          <w:szCs w:val="18"/>
          <w:highlight w:val="cyan"/>
          <w:lang w:val="en-AU"/>
        </w:rPr>
        <w:t>Council</w:t>
      </w:r>
      <w:r w:rsidR="004425C0">
        <w:rPr>
          <w:rFonts w:ascii="Arial" w:hAnsi="Arial" w:cs="Arial"/>
          <w:sz w:val="18"/>
          <w:szCs w:val="18"/>
          <w:lang w:val="en-AU"/>
        </w:rPr>
        <w:t xml:space="preserve"> plans</w:t>
      </w:r>
      <w:r w:rsidR="004425C0" w:rsidRPr="00A42BC8">
        <w:rPr>
          <w:rFonts w:ascii="Arial" w:hAnsi="Arial" w:cs="Arial"/>
          <w:sz w:val="18"/>
          <w:szCs w:val="18"/>
          <w:lang w:val="en-AU"/>
        </w:rPr>
        <w:t>:</w:t>
      </w:r>
      <w:r w:rsidR="0092349D" w:rsidRPr="0092349D">
        <w:rPr>
          <w:rFonts w:ascii="Arial" w:hAnsi="Arial" w:cs="Arial"/>
          <w:noProof/>
          <w:sz w:val="18"/>
          <w:szCs w:val="18"/>
          <w:lang w:val="en-AU" w:eastAsia="en-AU"/>
        </w:rPr>
        <w:t xml:space="preserve"> </w:t>
      </w:r>
    </w:p>
    <w:p w14:paraId="12FA0FA0" w14:textId="77777777" w:rsidR="004425C0" w:rsidRDefault="004425C0" w:rsidP="004425C0">
      <w:pPr>
        <w:pStyle w:val="Default"/>
        <w:numPr>
          <w:ilvl w:val="0"/>
          <w:numId w:val="3"/>
        </w:numPr>
        <w:rPr>
          <w:rFonts w:ascii="Arial" w:hAnsi="Arial" w:cs="Arial"/>
          <w:sz w:val="18"/>
          <w:szCs w:val="18"/>
          <w:lang w:val="en-AU"/>
        </w:rPr>
      </w:pPr>
      <w:r w:rsidRPr="00A42BC8">
        <w:rPr>
          <w:rFonts w:ascii="Arial" w:hAnsi="Arial" w:cs="Arial"/>
          <w:sz w:val="18"/>
          <w:szCs w:val="18"/>
          <w:lang w:val="en-AU"/>
        </w:rPr>
        <w:t>Crisis and Emergency Management Plan</w:t>
      </w:r>
    </w:p>
    <w:p w14:paraId="1E362566" w14:textId="01869F7D" w:rsidR="005841DF" w:rsidRPr="00A42BC8" w:rsidRDefault="005841DF" w:rsidP="004425C0">
      <w:pPr>
        <w:pStyle w:val="Default"/>
        <w:numPr>
          <w:ilvl w:val="0"/>
          <w:numId w:val="3"/>
        </w:numPr>
        <w:rPr>
          <w:rFonts w:ascii="Arial" w:hAnsi="Arial" w:cs="Arial"/>
          <w:sz w:val="18"/>
          <w:szCs w:val="18"/>
          <w:lang w:val="en-AU"/>
        </w:rPr>
      </w:pPr>
      <w:r>
        <w:rPr>
          <w:rFonts w:ascii="Arial" w:hAnsi="Arial" w:cs="Arial"/>
          <w:sz w:val="18"/>
          <w:szCs w:val="18"/>
          <w:lang w:val="en-AU"/>
        </w:rPr>
        <w:t>B</w:t>
      </w:r>
      <w:r w:rsidR="00C873D4">
        <w:rPr>
          <w:rFonts w:ascii="Arial" w:hAnsi="Arial" w:cs="Arial"/>
          <w:sz w:val="18"/>
          <w:szCs w:val="18"/>
          <w:lang w:val="en-AU"/>
        </w:rPr>
        <w:t>usiness Continuity Recovery</w:t>
      </w:r>
      <w:r>
        <w:rPr>
          <w:rFonts w:ascii="Arial" w:hAnsi="Arial" w:cs="Arial"/>
          <w:sz w:val="18"/>
          <w:szCs w:val="18"/>
          <w:lang w:val="en-AU"/>
        </w:rPr>
        <w:t xml:space="preserve"> Plan</w:t>
      </w:r>
    </w:p>
    <w:p w14:paraId="1E457D58" w14:textId="4EA60C16" w:rsidR="004425C0" w:rsidRPr="00A42BC8" w:rsidRDefault="00C873D4" w:rsidP="004425C0">
      <w:pPr>
        <w:pStyle w:val="Default"/>
        <w:numPr>
          <w:ilvl w:val="0"/>
          <w:numId w:val="3"/>
        </w:numPr>
        <w:rPr>
          <w:rFonts w:ascii="Arial" w:hAnsi="Arial" w:cs="Arial"/>
          <w:sz w:val="18"/>
          <w:szCs w:val="18"/>
          <w:lang w:val="en-AU"/>
        </w:rPr>
      </w:pPr>
      <w:r>
        <w:rPr>
          <w:rFonts w:ascii="Arial" w:hAnsi="Arial" w:cs="Arial"/>
          <w:sz w:val="18"/>
          <w:szCs w:val="18"/>
          <w:lang w:val="en-AU"/>
        </w:rPr>
        <w:t xml:space="preserve">Emergency </w:t>
      </w:r>
      <w:r w:rsidR="004425C0" w:rsidRPr="00A42BC8">
        <w:rPr>
          <w:rFonts w:ascii="Arial" w:hAnsi="Arial" w:cs="Arial"/>
          <w:sz w:val="18"/>
          <w:szCs w:val="18"/>
          <w:lang w:val="en-AU"/>
        </w:rPr>
        <w:t>Sub Plans and Supporting Plans</w:t>
      </w:r>
    </w:p>
    <w:p w14:paraId="6AE650CA" w14:textId="77777777" w:rsidR="004A68C3" w:rsidRPr="00AA22E4" w:rsidRDefault="004425C0" w:rsidP="004A68C3">
      <w:pPr>
        <w:pStyle w:val="Default"/>
        <w:numPr>
          <w:ilvl w:val="0"/>
          <w:numId w:val="3"/>
        </w:numPr>
        <w:rPr>
          <w:rFonts w:ascii="Arial" w:hAnsi="Arial" w:cs="Arial"/>
          <w:sz w:val="18"/>
          <w:szCs w:val="18"/>
          <w:lang w:val="en-AU"/>
        </w:rPr>
      </w:pPr>
      <w:r w:rsidRPr="00A42BC8">
        <w:rPr>
          <w:rFonts w:ascii="Arial" w:hAnsi="Arial" w:cs="Arial"/>
          <w:sz w:val="18"/>
          <w:szCs w:val="18"/>
          <w:lang w:val="en-AU"/>
        </w:rPr>
        <w:t>Business Continuity Action Plans</w:t>
      </w:r>
    </w:p>
    <w:p w14:paraId="20B63B96" w14:textId="77777777" w:rsidR="00546908" w:rsidRPr="00087B89" w:rsidRDefault="00546908" w:rsidP="0043203E">
      <w:pPr>
        <w:pStyle w:val="Default"/>
        <w:ind w:left="30"/>
        <w:rPr>
          <w:rFonts w:ascii="Arial" w:hAnsi="Arial" w:cs="Arial"/>
          <w:sz w:val="16"/>
          <w:szCs w:val="16"/>
        </w:rPr>
      </w:pPr>
      <w:bookmarkStart w:id="1" w:name="OLE_LINK1"/>
      <w:bookmarkStart w:id="2" w:name="OLE_LINK2"/>
    </w:p>
    <w:p w14:paraId="71A5F596" w14:textId="6DCA20D1" w:rsidR="00505EC3" w:rsidRPr="006C653A" w:rsidRDefault="000D6384" w:rsidP="006C653A">
      <w:pPr>
        <w:rPr>
          <w:rFonts w:ascii="Arial" w:hAnsi="Arial" w:cs="Arial"/>
          <w:sz w:val="32"/>
          <w:szCs w:val="32"/>
        </w:rPr>
      </w:pPr>
      <w:r w:rsidRPr="00087B89">
        <w:rPr>
          <w:rFonts w:ascii="Arial" w:hAnsi="Arial" w:cs="Arial"/>
          <w:sz w:val="32"/>
          <w:szCs w:val="32"/>
        </w:rPr>
        <w:t>Scope</w:t>
      </w:r>
      <w:bookmarkEnd w:id="1"/>
      <w:bookmarkEnd w:id="2"/>
    </w:p>
    <w:p w14:paraId="3B1F20B5" w14:textId="77777777" w:rsidR="00AE1A8A" w:rsidRDefault="00AE1A8A" w:rsidP="000D6384">
      <w:pPr>
        <w:pStyle w:val="Default"/>
        <w:rPr>
          <w:rFonts w:ascii="Arial" w:hAnsi="Arial" w:cs="Arial"/>
          <w:sz w:val="18"/>
          <w:szCs w:val="18"/>
          <w:lang w:val="en-AU"/>
        </w:rPr>
      </w:pPr>
    </w:p>
    <w:p w14:paraId="435B9B31" w14:textId="721F36CB" w:rsidR="00A42BC8" w:rsidRDefault="000D6384" w:rsidP="000D6384">
      <w:pPr>
        <w:pStyle w:val="Default"/>
        <w:rPr>
          <w:rFonts w:ascii="Arial" w:hAnsi="Arial" w:cs="Arial"/>
          <w:sz w:val="18"/>
          <w:szCs w:val="18"/>
          <w:lang w:val="en-AU"/>
        </w:rPr>
      </w:pPr>
      <w:r w:rsidRPr="00A42BC8">
        <w:rPr>
          <w:rFonts w:ascii="Arial" w:hAnsi="Arial" w:cs="Arial"/>
          <w:sz w:val="18"/>
          <w:szCs w:val="18"/>
          <w:lang w:val="en-AU"/>
        </w:rPr>
        <w:t xml:space="preserve">This plan details the </w:t>
      </w:r>
      <w:r w:rsidR="000047F5">
        <w:rPr>
          <w:rFonts w:ascii="Arial" w:hAnsi="Arial" w:cs="Arial"/>
          <w:sz w:val="18"/>
          <w:szCs w:val="18"/>
          <w:lang w:val="en-AU"/>
        </w:rPr>
        <w:t>Business Continuity Recovery Teams</w:t>
      </w:r>
      <w:r w:rsidR="00E600FE">
        <w:rPr>
          <w:rFonts w:ascii="Arial" w:hAnsi="Arial" w:cs="Arial"/>
          <w:sz w:val="18"/>
          <w:szCs w:val="18"/>
          <w:lang w:val="en-AU"/>
        </w:rPr>
        <w:t xml:space="preserve">’ </w:t>
      </w:r>
      <w:r w:rsidRPr="00A42BC8">
        <w:rPr>
          <w:rFonts w:ascii="Arial" w:hAnsi="Arial" w:cs="Arial"/>
          <w:sz w:val="18"/>
          <w:szCs w:val="18"/>
          <w:lang w:val="en-AU"/>
        </w:rPr>
        <w:t>response in the event of disruption</w:t>
      </w:r>
      <w:r w:rsidR="00030B5F">
        <w:rPr>
          <w:rFonts w:ascii="Arial" w:hAnsi="Arial" w:cs="Arial"/>
          <w:sz w:val="18"/>
          <w:szCs w:val="18"/>
          <w:lang w:val="en-AU"/>
        </w:rPr>
        <w:t xml:space="preserve"> to essential services and support services</w:t>
      </w:r>
      <w:r w:rsidRPr="00A42BC8">
        <w:rPr>
          <w:rFonts w:ascii="Arial" w:hAnsi="Arial" w:cs="Arial"/>
          <w:sz w:val="18"/>
          <w:szCs w:val="18"/>
          <w:lang w:val="en-AU"/>
        </w:rPr>
        <w:t xml:space="preserve"> caused by:</w:t>
      </w:r>
    </w:p>
    <w:p w14:paraId="3285F0EC" w14:textId="77777777" w:rsidR="00DB1EBA" w:rsidRPr="00A42BC8" w:rsidRDefault="00DB1EBA" w:rsidP="000D6384">
      <w:pPr>
        <w:pStyle w:val="Default"/>
        <w:rPr>
          <w:rFonts w:ascii="Arial" w:hAnsi="Arial" w:cs="Arial"/>
          <w:sz w:val="18"/>
          <w:szCs w:val="18"/>
          <w:lang w:val="en-AU"/>
        </w:rPr>
      </w:pPr>
    </w:p>
    <w:p w14:paraId="2C5D8836" w14:textId="77777777" w:rsidR="000D6384" w:rsidRPr="00A42BC8" w:rsidRDefault="008D2CC9" w:rsidP="000D6384">
      <w:pPr>
        <w:pStyle w:val="Default"/>
        <w:numPr>
          <w:ilvl w:val="0"/>
          <w:numId w:val="3"/>
        </w:numPr>
        <w:rPr>
          <w:rFonts w:ascii="Arial" w:hAnsi="Arial" w:cs="Arial"/>
          <w:sz w:val="18"/>
          <w:szCs w:val="18"/>
          <w:lang w:val="en-AU"/>
        </w:rPr>
      </w:pPr>
      <w:r w:rsidRPr="00A42BC8">
        <w:rPr>
          <w:rFonts w:ascii="Arial" w:hAnsi="Arial" w:cs="Arial"/>
          <w:sz w:val="18"/>
          <w:szCs w:val="18"/>
          <w:lang w:val="en-AU"/>
        </w:rPr>
        <w:t>Loss of access to building</w:t>
      </w:r>
    </w:p>
    <w:p w14:paraId="1B3F3831" w14:textId="77777777" w:rsidR="008D2CC9" w:rsidRPr="00A42BC8" w:rsidRDefault="008D2CC9" w:rsidP="000D6384">
      <w:pPr>
        <w:pStyle w:val="Default"/>
        <w:numPr>
          <w:ilvl w:val="0"/>
          <w:numId w:val="3"/>
        </w:numPr>
        <w:rPr>
          <w:rFonts w:ascii="Arial" w:hAnsi="Arial" w:cs="Arial"/>
          <w:sz w:val="18"/>
          <w:szCs w:val="18"/>
          <w:lang w:val="en-AU"/>
        </w:rPr>
      </w:pPr>
      <w:r w:rsidRPr="00A42BC8">
        <w:rPr>
          <w:rFonts w:ascii="Arial" w:hAnsi="Arial" w:cs="Arial"/>
          <w:sz w:val="18"/>
          <w:szCs w:val="18"/>
          <w:lang w:val="en-AU"/>
        </w:rPr>
        <w:t>Major staff absenteeism</w:t>
      </w:r>
    </w:p>
    <w:p w14:paraId="635B6898" w14:textId="77777777" w:rsidR="001402C4" w:rsidRPr="00A42BC8" w:rsidRDefault="00276744" w:rsidP="001402C4">
      <w:pPr>
        <w:pStyle w:val="Default"/>
        <w:numPr>
          <w:ilvl w:val="0"/>
          <w:numId w:val="3"/>
        </w:numPr>
        <w:rPr>
          <w:rFonts w:ascii="Arial" w:hAnsi="Arial" w:cs="Arial"/>
          <w:sz w:val="18"/>
          <w:szCs w:val="18"/>
          <w:lang w:val="en-AU"/>
        </w:rPr>
      </w:pPr>
      <w:r w:rsidRPr="00A42BC8">
        <w:rPr>
          <w:rFonts w:ascii="Arial" w:hAnsi="Arial" w:cs="Arial"/>
          <w:sz w:val="18"/>
          <w:szCs w:val="18"/>
          <w:lang w:val="en-AU"/>
        </w:rPr>
        <w:t>Disruption to critical internal support service</w:t>
      </w:r>
    </w:p>
    <w:p w14:paraId="61584152" w14:textId="77777777" w:rsidR="00DB1EBA" w:rsidRDefault="008D2CC9" w:rsidP="000B5E6A">
      <w:pPr>
        <w:pStyle w:val="Default"/>
        <w:numPr>
          <w:ilvl w:val="0"/>
          <w:numId w:val="3"/>
        </w:numPr>
        <w:rPr>
          <w:rFonts w:ascii="Arial" w:hAnsi="Arial" w:cs="Arial"/>
          <w:sz w:val="18"/>
          <w:szCs w:val="18"/>
          <w:lang w:val="en-AU"/>
        </w:rPr>
      </w:pPr>
      <w:r w:rsidRPr="00A42BC8">
        <w:rPr>
          <w:rFonts w:ascii="Arial" w:hAnsi="Arial" w:cs="Arial"/>
          <w:sz w:val="18"/>
          <w:szCs w:val="18"/>
          <w:lang w:val="en-AU"/>
        </w:rPr>
        <w:t xml:space="preserve">Disruption of critical </w:t>
      </w:r>
      <w:r w:rsidR="00276744" w:rsidRPr="00A42BC8">
        <w:rPr>
          <w:rFonts w:ascii="Arial" w:hAnsi="Arial" w:cs="Arial"/>
          <w:sz w:val="18"/>
          <w:szCs w:val="18"/>
          <w:lang w:val="en-AU"/>
        </w:rPr>
        <w:t xml:space="preserve">external </w:t>
      </w:r>
      <w:r w:rsidRPr="00A42BC8">
        <w:rPr>
          <w:rFonts w:ascii="Arial" w:hAnsi="Arial" w:cs="Arial"/>
          <w:sz w:val="18"/>
          <w:szCs w:val="18"/>
          <w:lang w:val="en-AU"/>
        </w:rPr>
        <w:t>supply chains</w:t>
      </w:r>
    </w:p>
    <w:p w14:paraId="159784E5" w14:textId="77777777" w:rsidR="00DB1EBA" w:rsidRDefault="00DB1EBA" w:rsidP="00DB1EBA">
      <w:pPr>
        <w:pStyle w:val="Default"/>
        <w:ind w:left="314"/>
        <w:rPr>
          <w:rFonts w:ascii="Arial" w:hAnsi="Arial" w:cs="Arial"/>
          <w:sz w:val="18"/>
          <w:szCs w:val="18"/>
          <w:lang w:val="en-AU"/>
        </w:rPr>
      </w:pPr>
    </w:p>
    <w:p w14:paraId="590CB6F9" w14:textId="462F09CB" w:rsidR="00F83DF0" w:rsidRPr="006C653A" w:rsidRDefault="0056119B" w:rsidP="00DB1EBA">
      <w:pPr>
        <w:pStyle w:val="Default"/>
        <w:ind w:left="30"/>
        <w:rPr>
          <w:rFonts w:ascii="Arial" w:hAnsi="Arial" w:cs="Arial"/>
          <w:sz w:val="18"/>
          <w:szCs w:val="18"/>
          <w:lang w:val="en-AU"/>
        </w:rPr>
      </w:pPr>
      <w:r w:rsidRPr="006C653A">
        <w:rPr>
          <w:rFonts w:ascii="Arial" w:hAnsi="Arial" w:cs="Arial"/>
          <w:sz w:val="18"/>
          <w:szCs w:val="18"/>
          <w:lang w:val="en-AU"/>
        </w:rPr>
        <w:t>The development of Business Continuity Action Plans</w:t>
      </w:r>
      <w:r w:rsidR="00A42BC8" w:rsidRPr="006C653A">
        <w:rPr>
          <w:rFonts w:ascii="Arial" w:hAnsi="Arial" w:cs="Arial"/>
          <w:sz w:val="18"/>
          <w:szCs w:val="18"/>
          <w:lang w:val="en-AU"/>
        </w:rPr>
        <w:t xml:space="preserve"> (BCAPs)</w:t>
      </w:r>
      <w:r w:rsidRPr="006C653A">
        <w:rPr>
          <w:rFonts w:ascii="Arial" w:hAnsi="Arial" w:cs="Arial"/>
          <w:sz w:val="18"/>
          <w:szCs w:val="18"/>
          <w:lang w:val="en-AU"/>
        </w:rPr>
        <w:t xml:space="preserve"> will be limited to </w:t>
      </w:r>
      <w:r w:rsidR="000B5E6A" w:rsidRPr="006C653A">
        <w:rPr>
          <w:rFonts w:ascii="Arial" w:hAnsi="Arial" w:cs="Arial"/>
          <w:sz w:val="18"/>
          <w:szCs w:val="18"/>
          <w:u w:val="single"/>
          <w:lang w:val="en-AU"/>
        </w:rPr>
        <w:t>essential</w:t>
      </w:r>
      <w:r w:rsidR="008D2CC9" w:rsidRPr="006C653A">
        <w:rPr>
          <w:rFonts w:ascii="Arial" w:hAnsi="Arial" w:cs="Arial"/>
          <w:sz w:val="18"/>
          <w:szCs w:val="18"/>
          <w:u w:val="single"/>
          <w:lang w:val="en-AU"/>
        </w:rPr>
        <w:t xml:space="preserve"> services</w:t>
      </w:r>
      <w:r w:rsidRPr="006C653A">
        <w:rPr>
          <w:rFonts w:ascii="Arial" w:hAnsi="Arial" w:cs="Arial"/>
          <w:sz w:val="18"/>
          <w:szCs w:val="18"/>
          <w:u w:val="single"/>
          <w:lang w:val="en-AU"/>
        </w:rPr>
        <w:t>/support services</w:t>
      </w:r>
      <w:r w:rsidR="008D2CC9" w:rsidRPr="006C653A">
        <w:rPr>
          <w:rFonts w:ascii="Arial" w:hAnsi="Arial" w:cs="Arial"/>
          <w:sz w:val="18"/>
          <w:szCs w:val="18"/>
          <w:lang w:val="en-AU"/>
        </w:rPr>
        <w:t xml:space="preserve"> where the maximum acceptable outage is </w:t>
      </w:r>
      <w:r w:rsidR="008D2CC9" w:rsidRPr="006C653A">
        <w:rPr>
          <w:rFonts w:ascii="Arial" w:hAnsi="Arial" w:cs="Arial"/>
          <w:sz w:val="18"/>
          <w:szCs w:val="18"/>
          <w:u w:val="single"/>
          <w:lang w:val="en-AU"/>
        </w:rPr>
        <w:t>less than one month</w:t>
      </w:r>
      <w:r w:rsidR="008D2CC9" w:rsidRPr="006C653A">
        <w:rPr>
          <w:rFonts w:ascii="Arial" w:hAnsi="Arial" w:cs="Arial"/>
          <w:sz w:val="18"/>
          <w:szCs w:val="18"/>
          <w:lang w:val="en-AU"/>
        </w:rPr>
        <w:t xml:space="preserve">. </w:t>
      </w:r>
    </w:p>
    <w:p w14:paraId="3E2CBFA6" w14:textId="77777777" w:rsidR="00F83DF0" w:rsidRDefault="00F83DF0" w:rsidP="000B5E6A">
      <w:pPr>
        <w:pStyle w:val="Default"/>
        <w:rPr>
          <w:rFonts w:ascii="Arial" w:hAnsi="Arial" w:cs="Arial"/>
          <w:sz w:val="18"/>
          <w:szCs w:val="18"/>
          <w:lang w:val="en-AU"/>
        </w:rPr>
      </w:pPr>
    </w:p>
    <w:p w14:paraId="0B7D9019" w14:textId="6D45A9C9" w:rsidR="000B5E6A" w:rsidRDefault="000B5E6A" w:rsidP="000B5E6A">
      <w:pPr>
        <w:pStyle w:val="Default"/>
        <w:rPr>
          <w:rFonts w:ascii="Arial" w:hAnsi="Arial" w:cs="Arial"/>
          <w:sz w:val="18"/>
          <w:szCs w:val="18"/>
          <w:lang w:val="en-AU"/>
        </w:rPr>
      </w:pPr>
      <w:r w:rsidRPr="00A42BC8">
        <w:rPr>
          <w:rFonts w:ascii="Arial" w:hAnsi="Arial" w:cs="Arial"/>
          <w:sz w:val="18"/>
          <w:szCs w:val="18"/>
          <w:lang w:val="en-AU"/>
        </w:rPr>
        <w:t xml:space="preserve">The requirements </w:t>
      </w:r>
      <w:r>
        <w:rPr>
          <w:rFonts w:ascii="Arial" w:hAnsi="Arial" w:cs="Arial"/>
          <w:sz w:val="18"/>
          <w:szCs w:val="18"/>
          <w:lang w:val="en-AU"/>
        </w:rPr>
        <w:t xml:space="preserve">of </w:t>
      </w:r>
      <w:r w:rsidRPr="000B5E6A">
        <w:rPr>
          <w:rFonts w:ascii="Arial" w:hAnsi="Arial" w:cs="Arial"/>
          <w:sz w:val="18"/>
          <w:szCs w:val="18"/>
          <w:u w:val="single"/>
          <w:lang w:val="en-AU"/>
        </w:rPr>
        <w:t>non-essential</w:t>
      </w:r>
      <w:r>
        <w:rPr>
          <w:rFonts w:ascii="Arial" w:hAnsi="Arial" w:cs="Arial"/>
          <w:sz w:val="18"/>
          <w:szCs w:val="18"/>
          <w:lang w:val="en-AU"/>
        </w:rPr>
        <w:t xml:space="preserve"> </w:t>
      </w:r>
      <w:r w:rsidR="00CA2CED">
        <w:rPr>
          <w:rFonts w:ascii="Arial" w:hAnsi="Arial" w:cs="Arial"/>
          <w:sz w:val="18"/>
          <w:szCs w:val="18"/>
          <w:lang w:val="en-AU"/>
        </w:rPr>
        <w:t>services</w:t>
      </w:r>
      <w:r>
        <w:rPr>
          <w:rFonts w:ascii="Arial" w:hAnsi="Arial" w:cs="Arial"/>
          <w:sz w:val="18"/>
          <w:szCs w:val="18"/>
          <w:lang w:val="en-AU"/>
        </w:rPr>
        <w:t xml:space="preserve"> </w:t>
      </w:r>
      <w:r w:rsidRPr="00A42BC8">
        <w:rPr>
          <w:rFonts w:ascii="Arial" w:hAnsi="Arial" w:cs="Arial"/>
          <w:sz w:val="18"/>
          <w:szCs w:val="18"/>
          <w:lang w:val="en-AU"/>
        </w:rPr>
        <w:t xml:space="preserve">are documented in Appendix </w:t>
      </w:r>
      <w:r w:rsidR="0092498D">
        <w:rPr>
          <w:rFonts w:ascii="Arial" w:hAnsi="Arial" w:cs="Arial"/>
          <w:sz w:val="18"/>
          <w:szCs w:val="18"/>
          <w:lang w:val="en-AU"/>
        </w:rPr>
        <w:t>X</w:t>
      </w:r>
      <w:r w:rsidRPr="00A42BC8">
        <w:rPr>
          <w:rFonts w:ascii="Arial" w:hAnsi="Arial" w:cs="Arial"/>
          <w:sz w:val="18"/>
          <w:szCs w:val="18"/>
          <w:lang w:val="en-AU"/>
        </w:rPr>
        <w:t xml:space="preserve"> – Tables 3 and 4</w:t>
      </w:r>
      <w:r>
        <w:rPr>
          <w:rFonts w:ascii="Arial" w:hAnsi="Arial" w:cs="Arial"/>
          <w:sz w:val="18"/>
          <w:szCs w:val="18"/>
          <w:lang w:val="en-AU"/>
        </w:rPr>
        <w:t xml:space="preserve">, including staffing, accommodation, </w:t>
      </w:r>
      <w:r>
        <w:rPr>
          <w:rFonts w:ascii="Arial" w:hAnsi="Arial" w:cs="Arial"/>
          <w:sz w:val="18"/>
          <w:szCs w:val="18"/>
          <w:lang w:val="en-AU"/>
        </w:rPr>
        <w:t>support, and IT requirements</w:t>
      </w:r>
      <w:r w:rsidRPr="00A42BC8">
        <w:rPr>
          <w:rFonts w:ascii="Arial" w:hAnsi="Arial" w:cs="Arial"/>
          <w:sz w:val="18"/>
          <w:szCs w:val="18"/>
          <w:lang w:val="en-AU"/>
        </w:rPr>
        <w:t xml:space="preserve">. Recommencement of services by these business units will be based on the Corporate Strategies and Actions identified in Table 3 of this plan, at the discretion of the </w:t>
      </w:r>
      <w:r w:rsidR="0092498D">
        <w:rPr>
          <w:rFonts w:ascii="Arial" w:hAnsi="Arial" w:cs="Arial"/>
          <w:sz w:val="18"/>
          <w:szCs w:val="18"/>
          <w:lang w:val="en-AU"/>
        </w:rPr>
        <w:t>GM</w:t>
      </w:r>
      <w:r w:rsidRPr="00A42BC8">
        <w:rPr>
          <w:rFonts w:ascii="Arial" w:hAnsi="Arial" w:cs="Arial"/>
          <w:sz w:val="18"/>
          <w:szCs w:val="18"/>
          <w:lang w:val="en-AU"/>
        </w:rPr>
        <w:t>, and following the recommencement of Essential Services/Support Services.</w:t>
      </w:r>
    </w:p>
    <w:p w14:paraId="6B0DB525" w14:textId="41356D44" w:rsidR="000B5E6A" w:rsidRPr="00A42BC8" w:rsidRDefault="000B5E6A" w:rsidP="000B5E6A">
      <w:pPr>
        <w:pStyle w:val="Default"/>
        <w:rPr>
          <w:rFonts w:ascii="Arial" w:hAnsi="Arial" w:cs="Arial"/>
          <w:sz w:val="18"/>
          <w:szCs w:val="18"/>
          <w:lang w:val="en-AU"/>
        </w:rPr>
      </w:pPr>
    </w:p>
    <w:p w14:paraId="07EB30C6" w14:textId="3C8F0F2D" w:rsidR="000B5E6A" w:rsidRPr="00A42BC8" w:rsidRDefault="000B5E6A" w:rsidP="000B5E6A">
      <w:pPr>
        <w:pStyle w:val="Default"/>
        <w:rPr>
          <w:rFonts w:ascii="Arial" w:hAnsi="Arial" w:cs="Arial"/>
          <w:b/>
          <w:color w:val="FF0000"/>
          <w:sz w:val="18"/>
          <w:szCs w:val="18"/>
          <w:lang w:val="en-AU"/>
        </w:rPr>
      </w:pPr>
      <w:r w:rsidRPr="00A42BC8">
        <w:rPr>
          <w:rFonts w:ascii="Arial" w:hAnsi="Arial" w:cs="Arial"/>
          <w:b/>
          <w:color w:val="FF0000"/>
          <w:sz w:val="18"/>
          <w:szCs w:val="18"/>
          <w:lang w:val="en-AU"/>
        </w:rPr>
        <w:t xml:space="preserve">Note: Following a disruptive incident the Executive Management Team, in consultation with key senior staff, will need to </w:t>
      </w:r>
      <w:r w:rsidR="00801451">
        <w:rPr>
          <w:rFonts w:ascii="Arial" w:hAnsi="Arial" w:cs="Arial"/>
          <w:b/>
          <w:color w:val="FF0000"/>
          <w:sz w:val="18"/>
          <w:szCs w:val="18"/>
          <w:lang w:val="en-AU"/>
        </w:rPr>
        <w:t>re-assess essential</w:t>
      </w:r>
      <w:r w:rsidRPr="00A42BC8">
        <w:rPr>
          <w:rFonts w:ascii="Arial" w:hAnsi="Arial" w:cs="Arial"/>
          <w:b/>
          <w:color w:val="FF0000"/>
          <w:sz w:val="18"/>
          <w:szCs w:val="18"/>
          <w:lang w:val="en-AU"/>
        </w:rPr>
        <w:t xml:space="preserve"> services and support services to determine response priorities.</w:t>
      </w:r>
    </w:p>
    <w:p w14:paraId="64BAD7CC" w14:textId="78005DE8" w:rsidR="00A42BC8" w:rsidRPr="00A42BC8" w:rsidRDefault="00A42BC8" w:rsidP="008D2CC9">
      <w:pPr>
        <w:pStyle w:val="Default"/>
        <w:rPr>
          <w:rFonts w:ascii="Arial" w:hAnsi="Arial" w:cs="Arial"/>
          <w:sz w:val="18"/>
          <w:szCs w:val="18"/>
          <w:lang w:val="en-AU"/>
        </w:rPr>
      </w:pPr>
    </w:p>
    <w:p w14:paraId="5D078148" w14:textId="03F22FD1" w:rsidR="00505EC3" w:rsidRPr="00AE1A8A" w:rsidRDefault="006D78D6" w:rsidP="006D78D6">
      <w:pPr>
        <w:rPr>
          <w:rFonts w:ascii="Arial" w:hAnsi="Arial" w:cs="Arial"/>
          <w:sz w:val="32"/>
          <w:szCs w:val="32"/>
        </w:rPr>
      </w:pPr>
      <w:r>
        <w:rPr>
          <w:rFonts w:ascii="Arial" w:hAnsi="Arial" w:cs="Arial"/>
          <w:sz w:val="32"/>
          <w:szCs w:val="32"/>
        </w:rPr>
        <w:t>Crisis Management Team</w:t>
      </w:r>
    </w:p>
    <w:p w14:paraId="2C0D627D" w14:textId="77777777" w:rsidR="00AE1A8A" w:rsidRDefault="00AE1A8A" w:rsidP="006D78D6">
      <w:pPr>
        <w:rPr>
          <w:rFonts w:ascii="Arial" w:hAnsi="Arial" w:cs="Arial"/>
          <w:sz w:val="18"/>
          <w:szCs w:val="18"/>
        </w:rPr>
      </w:pPr>
    </w:p>
    <w:p w14:paraId="03F79F6C" w14:textId="00D51816" w:rsidR="006D78D6" w:rsidRDefault="006D78D6" w:rsidP="006D78D6">
      <w:pPr>
        <w:rPr>
          <w:rFonts w:ascii="Arial" w:hAnsi="Arial" w:cs="Arial"/>
          <w:sz w:val="18"/>
          <w:szCs w:val="18"/>
        </w:rPr>
      </w:pPr>
      <w:r>
        <w:rPr>
          <w:rFonts w:ascii="Arial" w:hAnsi="Arial" w:cs="Arial"/>
          <w:sz w:val="18"/>
          <w:szCs w:val="18"/>
        </w:rPr>
        <w:t xml:space="preserve">The Crisis Management Team (CMT) comprises of selected members of the </w:t>
      </w:r>
      <w:r w:rsidR="0092498D" w:rsidRPr="0092498D">
        <w:rPr>
          <w:rFonts w:ascii="Arial" w:hAnsi="Arial" w:cs="Arial"/>
          <w:sz w:val="18"/>
          <w:szCs w:val="18"/>
          <w:highlight w:val="cyan"/>
        </w:rPr>
        <w:t>X Council’s</w:t>
      </w:r>
      <w:r>
        <w:rPr>
          <w:rFonts w:ascii="Arial" w:hAnsi="Arial" w:cs="Arial"/>
          <w:sz w:val="18"/>
          <w:szCs w:val="18"/>
        </w:rPr>
        <w:t xml:space="preserve"> Executive Management Team and is</w:t>
      </w:r>
      <w:r w:rsidRPr="00D57612">
        <w:rPr>
          <w:rFonts w:ascii="Arial" w:hAnsi="Arial" w:cs="Arial"/>
          <w:sz w:val="18"/>
          <w:szCs w:val="18"/>
        </w:rPr>
        <w:t xml:space="preserve"> responsible for implementing the actions required to manage a crisis.</w:t>
      </w:r>
      <w:r>
        <w:rPr>
          <w:rFonts w:ascii="Arial" w:hAnsi="Arial" w:cs="Arial"/>
          <w:sz w:val="18"/>
          <w:szCs w:val="18"/>
        </w:rPr>
        <w:t xml:space="preserve"> During</w:t>
      </w:r>
      <w:r w:rsidRPr="00DD20BE">
        <w:rPr>
          <w:rFonts w:ascii="Arial" w:hAnsi="Arial" w:cs="Arial"/>
          <w:sz w:val="18"/>
          <w:szCs w:val="18"/>
        </w:rPr>
        <w:t xml:space="preserve"> a crisis or emergency, members of the team will set aside their normal roles</w:t>
      </w:r>
      <w:r>
        <w:rPr>
          <w:rFonts w:ascii="Arial" w:hAnsi="Arial" w:cs="Arial"/>
          <w:sz w:val="18"/>
          <w:szCs w:val="18"/>
        </w:rPr>
        <w:t xml:space="preserve"> and perform their role on the Crisis Management Team. </w:t>
      </w:r>
      <w:r w:rsidR="00ED673D">
        <w:rPr>
          <w:rFonts w:ascii="Arial" w:hAnsi="Arial" w:cs="Arial"/>
          <w:sz w:val="18"/>
          <w:szCs w:val="18"/>
        </w:rPr>
        <w:t>The Crisis Management T</w:t>
      </w:r>
      <w:r>
        <w:rPr>
          <w:rFonts w:ascii="Arial" w:hAnsi="Arial" w:cs="Arial"/>
          <w:sz w:val="18"/>
          <w:szCs w:val="18"/>
        </w:rPr>
        <w:t>eam provide</w:t>
      </w:r>
      <w:r w:rsidR="00ED673D">
        <w:rPr>
          <w:rFonts w:ascii="Arial" w:hAnsi="Arial" w:cs="Arial"/>
          <w:sz w:val="18"/>
          <w:szCs w:val="18"/>
        </w:rPr>
        <w:t>s</w:t>
      </w:r>
      <w:r>
        <w:rPr>
          <w:rFonts w:ascii="Arial" w:hAnsi="Arial" w:cs="Arial"/>
          <w:sz w:val="18"/>
          <w:szCs w:val="18"/>
        </w:rPr>
        <w:t xml:space="preserve"> strategic advice in response to an incident. </w:t>
      </w:r>
      <w:r w:rsidRPr="00551CC7">
        <w:rPr>
          <w:rFonts w:ascii="Arial" w:hAnsi="Arial" w:cs="Arial"/>
          <w:sz w:val="18"/>
          <w:szCs w:val="18"/>
        </w:rPr>
        <w:t xml:space="preserve">You can find a copy of </w:t>
      </w:r>
      <w:r w:rsidR="000F71A8">
        <w:rPr>
          <w:rFonts w:ascii="Arial" w:hAnsi="Arial" w:cs="Arial"/>
          <w:sz w:val="18"/>
          <w:szCs w:val="18"/>
        </w:rPr>
        <w:t>X Council</w:t>
      </w:r>
      <w:r w:rsidRPr="00551CC7">
        <w:rPr>
          <w:rFonts w:ascii="Arial" w:hAnsi="Arial" w:cs="Arial"/>
          <w:sz w:val="18"/>
          <w:szCs w:val="18"/>
        </w:rPr>
        <w:t xml:space="preserve">’s Crisis and Emergency Management Plan at </w:t>
      </w:r>
    </w:p>
    <w:p w14:paraId="4DAB93CD" w14:textId="77777777" w:rsidR="006D78D6" w:rsidRDefault="006D78D6" w:rsidP="006D78D6">
      <w:pPr>
        <w:rPr>
          <w:rFonts w:ascii="Arial" w:hAnsi="Arial" w:cs="Arial"/>
          <w:sz w:val="18"/>
          <w:szCs w:val="18"/>
        </w:rPr>
      </w:pPr>
    </w:p>
    <w:p w14:paraId="47FE2AE7" w14:textId="74E2699F" w:rsidR="00505EC3" w:rsidRPr="00AE1A8A" w:rsidRDefault="006D78D6" w:rsidP="006D78D6">
      <w:pPr>
        <w:rPr>
          <w:rFonts w:ascii="Arial" w:hAnsi="Arial" w:cs="Arial"/>
          <w:sz w:val="32"/>
          <w:szCs w:val="32"/>
        </w:rPr>
      </w:pPr>
      <w:r>
        <w:rPr>
          <w:rFonts w:ascii="Arial" w:hAnsi="Arial" w:cs="Arial"/>
          <w:sz w:val="32"/>
          <w:szCs w:val="32"/>
        </w:rPr>
        <w:t>Business Continuity Recovery Team</w:t>
      </w:r>
    </w:p>
    <w:p w14:paraId="209EE7B5" w14:textId="77777777" w:rsidR="00AE1A8A" w:rsidRDefault="00AE1A8A" w:rsidP="006D78D6">
      <w:pPr>
        <w:rPr>
          <w:rFonts w:ascii="Arial" w:hAnsi="Arial" w:cs="Arial"/>
          <w:sz w:val="18"/>
          <w:szCs w:val="18"/>
        </w:rPr>
      </w:pPr>
    </w:p>
    <w:p w14:paraId="7CC0C7B1" w14:textId="1D5D5552" w:rsidR="006D78D6" w:rsidRDefault="006D78D6" w:rsidP="006D78D6">
      <w:pPr>
        <w:rPr>
          <w:rFonts w:ascii="Arial" w:hAnsi="Arial" w:cs="Arial"/>
          <w:sz w:val="18"/>
          <w:szCs w:val="18"/>
        </w:rPr>
      </w:pPr>
      <w:r w:rsidRPr="00551CC7">
        <w:rPr>
          <w:rFonts w:ascii="Arial" w:hAnsi="Arial" w:cs="Arial"/>
          <w:sz w:val="18"/>
          <w:szCs w:val="18"/>
        </w:rPr>
        <w:t xml:space="preserve">The Business Continuity Recovery Team supports the implementation of </w:t>
      </w:r>
      <w:r w:rsidR="00ED673D">
        <w:rPr>
          <w:rFonts w:ascii="Arial" w:hAnsi="Arial" w:cs="Arial"/>
          <w:sz w:val="18"/>
          <w:szCs w:val="18"/>
        </w:rPr>
        <w:t>the</w:t>
      </w:r>
      <w:r w:rsidRPr="00551CC7">
        <w:rPr>
          <w:rFonts w:ascii="Arial" w:hAnsi="Arial" w:cs="Arial"/>
          <w:sz w:val="18"/>
          <w:szCs w:val="18"/>
        </w:rPr>
        <w:t xml:space="preserve"> Business Continuity Plan (BCP). The recovery team includes representatives from key business support units, including Security and Emergency Management, Workforce and Information Services, Communications and Media, Property Services, Customer Service, Legal and Governance and Chief Finance Office, and supports you during the initial response and the recovery phase following a major incident. Recovery team members coordinate the provision of services in accordance with the BCP and implement actions as directed by the Crisis Management Team. Members also provide advice and assistance to business unit managers.</w:t>
      </w:r>
    </w:p>
    <w:p w14:paraId="0AB9C119" w14:textId="77777777" w:rsidR="00087B89" w:rsidRPr="0011597A" w:rsidRDefault="00087B89" w:rsidP="006D78D6">
      <w:pPr>
        <w:pStyle w:val="Default"/>
        <w:rPr>
          <w:rFonts w:ascii="Arial" w:eastAsia="SimSun" w:hAnsi="Arial" w:cs="Arial"/>
          <w:color w:val="auto"/>
          <w:sz w:val="18"/>
          <w:szCs w:val="18"/>
          <w:lang w:val="en-AU" w:eastAsia="zh-CN"/>
        </w:rPr>
      </w:pPr>
    </w:p>
    <w:p w14:paraId="6F68B21A" w14:textId="4FC43B39" w:rsidR="00505EC3" w:rsidRPr="00AE1A8A" w:rsidRDefault="008D2CC9" w:rsidP="00AE1A8A">
      <w:pPr>
        <w:rPr>
          <w:rFonts w:ascii="Arial" w:hAnsi="Arial" w:cs="Arial"/>
          <w:sz w:val="32"/>
          <w:szCs w:val="32"/>
        </w:rPr>
      </w:pPr>
      <w:r w:rsidRPr="0043203E">
        <w:rPr>
          <w:rFonts w:ascii="Arial" w:hAnsi="Arial" w:cs="Arial"/>
          <w:sz w:val="32"/>
          <w:szCs w:val="32"/>
        </w:rPr>
        <w:t>Process for Activation</w:t>
      </w:r>
      <w:r w:rsidR="0056119B">
        <w:rPr>
          <w:rFonts w:ascii="Arial" w:hAnsi="Arial" w:cs="Arial"/>
          <w:sz w:val="32"/>
          <w:szCs w:val="32"/>
        </w:rPr>
        <w:t xml:space="preserve"> </w:t>
      </w:r>
    </w:p>
    <w:p w14:paraId="0D58A923" w14:textId="77777777" w:rsidR="00AE1A8A" w:rsidRDefault="00AE1A8A" w:rsidP="008D2CC9">
      <w:pPr>
        <w:pStyle w:val="Default"/>
        <w:rPr>
          <w:rFonts w:ascii="Arial" w:hAnsi="Arial" w:cs="Arial"/>
          <w:sz w:val="18"/>
          <w:szCs w:val="18"/>
          <w:lang w:val="en-AU"/>
        </w:rPr>
      </w:pPr>
    </w:p>
    <w:p w14:paraId="1E857EB7" w14:textId="602F3031" w:rsidR="00A42BC8" w:rsidRPr="00A42BC8" w:rsidRDefault="0056119B" w:rsidP="008D2CC9">
      <w:pPr>
        <w:pStyle w:val="Default"/>
        <w:rPr>
          <w:rFonts w:ascii="Arial" w:hAnsi="Arial" w:cs="Arial"/>
          <w:sz w:val="18"/>
          <w:szCs w:val="18"/>
          <w:lang w:val="en-AU"/>
        </w:rPr>
      </w:pPr>
      <w:r w:rsidRPr="00A42BC8">
        <w:rPr>
          <w:rFonts w:ascii="Arial" w:hAnsi="Arial" w:cs="Arial"/>
          <w:sz w:val="18"/>
          <w:szCs w:val="18"/>
          <w:lang w:val="en-AU"/>
        </w:rPr>
        <w:t>A</w:t>
      </w:r>
      <w:r w:rsidR="008D2CC9" w:rsidRPr="00A42BC8">
        <w:rPr>
          <w:rFonts w:ascii="Arial" w:hAnsi="Arial" w:cs="Arial"/>
          <w:sz w:val="18"/>
          <w:szCs w:val="18"/>
          <w:lang w:val="en-AU"/>
        </w:rPr>
        <w:t>n incident that impacts on the deli</w:t>
      </w:r>
      <w:r w:rsidR="000B5E6A">
        <w:rPr>
          <w:rFonts w:ascii="Arial" w:hAnsi="Arial" w:cs="Arial"/>
          <w:sz w:val="18"/>
          <w:szCs w:val="18"/>
          <w:lang w:val="en-AU"/>
        </w:rPr>
        <w:t xml:space="preserve">very of an essential </w:t>
      </w:r>
      <w:r w:rsidR="004B2B7D" w:rsidRPr="00A42BC8">
        <w:rPr>
          <w:rFonts w:ascii="Arial" w:hAnsi="Arial" w:cs="Arial"/>
          <w:sz w:val="18"/>
          <w:szCs w:val="18"/>
          <w:lang w:val="en-AU"/>
        </w:rPr>
        <w:t>service</w:t>
      </w:r>
      <w:r w:rsidRPr="00A42BC8">
        <w:rPr>
          <w:rFonts w:ascii="Arial" w:hAnsi="Arial" w:cs="Arial"/>
          <w:sz w:val="18"/>
          <w:szCs w:val="18"/>
          <w:lang w:val="en-AU"/>
        </w:rPr>
        <w:t xml:space="preserve"> beyond the maximum allowable outage, as identified in table one</w:t>
      </w:r>
      <w:r w:rsidR="005C7C90">
        <w:rPr>
          <w:rFonts w:ascii="Arial" w:hAnsi="Arial" w:cs="Arial"/>
          <w:sz w:val="18"/>
          <w:szCs w:val="18"/>
          <w:lang w:val="en-AU"/>
        </w:rPr>
        <w:t xml:space="preserve"> of the BCP</w:t>
      </w:r>
      <w:r w:rsidRPr="00A42BC8">
        <w:rPr>
          <w:rFonts w:ascii="Arial" w:hAnsi="Arial" w:cs="Arial"/>
          <w:sz w:val="18"/>
          <w:szCs w:val="18"/>
          <w:lang w:val="en-AU"/>
        </w:rPr>
        <w:t xml:space="preserve">, may trigger the activation of both the Crisis Management Plan and Business Continuity Plan. </w:t>
      </w:r>
    </w:p>
    <w:p w14:paraId="025B0248" w14:textId="77777777" w:rsidR="00A42BC8" w:rsidRPr="00A42BC8" w:rsidRDefault="00A42BC8" w:rsidP="008D2CC9">
      <w:pPr>
        <w:pStyle w:val="Default"/>
        <w:rPr>
          <w:rFonts w:ascii="Arial" w:hAnsi="Arial" w:cs="Arial"/>
          <w:sz w:val="18"/>
          <w:szCs w:val="18"/>
          <w:lang w:val="en-AU"/>
        </w:rPr>
      </w:pPr>
    </w:p>
    <w:p w14:paraId="787348CA" w14:textId="1C802CAE" w:rsidR="004B2B7D" w:rsidRPr="00A42BC8" w:rsidRDefault="004B2B7D" w:rsidP="008D2CC9">
      <w:pPr>
        <w:pStyle w:val="Default"/>
        <w:rPr>
          <w:rFonts w:ascii="Arial" w:hAnsi="Arial" w:cs="Arial"/>
          <w:sz w:val="18"/>
          <w:szCs w:val="18"/>
          <w:lang w:val="en-AU"/>
        </w:rPr>
      </w:pPr>
      <w:r w:rsidRPr="00A42BC8">
        <w:rPr>
          <w:rFonts w:ascii="Arial" w:hAnsi="Arial" w:cs="Arial"/>
          <w:sz w:val="18"/>
          <w:szCs w:val="18"/>
          <w:lang w:val="en-AU"/>
        </w:rPr>
        <w:t xml:space="preserve">The </w:t>
      </w:r>
      <w:r w:rsidR="00F27069">
        <w:rPr>
          <w:rFonts w:ascii="Arial" w:hAnsi="Arial" w:cs="Arial"/>
          <w:sz w:val="18"/>
          <w:szCs w:val="18"/>
          <w:lang w:val="en-AU"/>
        </w:rPr>
        <w:t>GM</w:t>
      </w:r>
      <w:r w:rsidRPr="00A42BC8">
        <w:rPr>
          <w:rFonts w:ascii="Arial" w:hAnsi="Arial" w:cs="Arial"/>
          <w:sz w:val="18"/>
          <w:szCs w:val="18"/>
          <w:lang w:val="en-AU"/>
        </w:rPr>
        <w:t xml:space="preserve"> and</w:t>
      </w:r>
      <w:r w:rsidR="0056119B" w:rsidRPr="00A42BC8">
        <w:rPr>
          <w:rFonts w:ascii="Arial" w:hAnsi="Arial" w:cs="Arial"/>
          <w:sz w:val="18"/>
          <w:szCs w:val="18"/>
          <w:lang w:val="en-AU"/>
        </w:rPr>
        <w:t>/or</w:t>
      </w:r>
      <w:r w:rsidRPr="00A42BC8">
        <w:rPr>
          <w:rFonts w:ascii="Arial" w:hAnsi="Arial" w:cs="Arial"/>
          <w:sz w:val="18"/>
          <w:szCs w:val="18"/>
          <w:lang w:val="en-AU"/>
        </w:rPr>
        <w:t xml:space="preserve"> Crisis Director have been delegated responsibility for approving the activation of the Business Continuity Plan </w:t>
      </w:r>
      <w:r w:rsidR="0056119B" w:rsidRPr="00A42BC8">
        <w:rPr>
          <w:rFonts w:ascii="Arial" w:hAnsi="Arial" w:cs="Arial"/>
          <w:sz w:val="18"/>
          <w:szCs w:val="18"/>
          <w:lang w:val="en-AU"/>
        </w:rPr>
        <w:t>and</w:t>
      </w:r>
      <w:r w:rsidRPr="00A42BC8">
        <w:rPr>
          <w:rFonts w:ascii="Arial" w:hAnsi="Arial" w:cs="Arial"/>
          <w:sz w:val="18"/>
          <w:szCs w:val="18"/>
          <w:lang w:val="en-AU"/>
        </w:rPr>
        <w:t xml:space="preserve"> </w:t>
      </w:r>
      <w:r w:rsidR="007A65E0" w:rsidRPr="00A42BC8">
        <w:rPr>
          <w:rFonts w:ascii="Arial" w:hAnsi="Arial" w:cs="Arial"/>
          <w:sz w:val="18"/>
          <w:szCs w:val="18"/>
          <w:lang w:val="en-AU"/>
        </w:rPr>
        <w:t xml:space="preserve">individual business unit </w:t>
      </w:r>
      <w:r w:rsidRPr="00A42BC8">
        <w:rPr>
          <w:rFonts w:ascii="Arial" w:hAnsi="Arial" w:cs="Arial"/>
          <w:sz w:val="18"/>
          <w:szCs w:val="18"/>
          <w:lang w:val="en-AU"/>
        </w:rPr>
        <w:t>Action Plans.</w:t>
      </w:r>
    </w:p>
    <w:p w14:paraId="79BC55E8" w14:textId="77777777" w:rsidR="0056119B" w:rsidRPr="00A42BC8" w:rsidRDefault="0056119B" w:rsidP="008D2CC9">
      <w:pPr>
        <w:pStyle w:val="Default"/>
        <w:rPr>
          <w:rFonts w:ascii="Arial" w:hAnsi="Arial" w:cs="Arial"/>
          <w:sz w:val="18"/>
          <w:szCs w:val="18"/>
          <w:lang w:val="en-AU"/>
        </w:rPr>
      </w:pPr>
    </w:p>
    <w:p w14:paraId="4938A509" w14:textId="141509A4" w:rsidR="0056119B" w:rsidRPr="00A42BC8" w:rsidRDefault="0056119B" w:rsidP="008D2CC9">
      <w:pPr>
        <w:pStyle w:val="Default"/>
        <w:rPr>
          <w:rFonts w:ascii="Arial" w:hAnsi="Arial" w:cs="Arial"/>
          <w:color w:val="FF0000"/>
          <w:sz w:val="18"/>
          <w:szCs w:val="18"/>
        </w:rPr>
      </w:pPr>
      <w:r w:rsidRPr="00A42BC8">
        <w:rPr>
          <w:rFonts w:ascii="Arial" w:hAnsi="Arial" w:cs="Arial"/>
          <w:b/>
          <w:color w:val="FF0000"/>
          <w:sz w:val="18"/>
          <w:szCs w:val="18"/>
        </w:rPr>
        <w:t xml:space="preserve">a. Assess </w:t>
      </w:r>
      <w:r w:rsidRPr="00A42BC8">
        <w:rPr>
          <w:rFonts w:ascii="Arial" w:hAnsi="Arial" w:cs="Arial"/>
          <w:color w:val="FF0000"/>
          <w:sz w:val="18"/>
          <w:szCs w:val="18"/>
        </w:rPr>
        <w:t>– Business Unit Manager assesses the incident and the impact it will have on operations</w:t>
      </w:r>
    </w:p>
    <w:p w14:paraId="1D201892" w14:textId="77777777" w:rsidR="0056119B" w:rsidRPr="00A42BC8" w:rsidRDefault="0056119B" w:rsidP="008D2CC9">
      <w:pPr>
        <w:pStyle w:val="Default"/>
        <w:rPr>
          <w:rFonts w:ascii="Arial" w:hAnsi="Arial" w:cs="Arial"/>
          <w:color w:val="E36C0A" w:themeColor="accent6" w:themeShade="BF"/>
          <w:sz w:val="18"/>
          <w:szCs w:val="18"/>
        </w:rPr>
      </w:pPr>
      <w:r w:rsidRPr="00A42BC8">
        <w:rPr>
          <w:rFonts w:ascii="Arial" w:hAnsi="Arial" w:cs="Arial"/>
          <w:b/>
          <w:color w:val="E36C0A" w:themeColor="accent6" w:themeShade="BF"/>
          <w:sz w:val="18"/>
          <w:szCs w:val="18"/>
        </w:rPr>
        <w:t xml:space="preserve">b. Advise </w:t>
      </w:r>
      <w:r w:rsidRPr="00A42BC8">
        <w:rPr>
          <w:rFonts w:ascii="Arial" w:hAnsi="Arial" w:cs="Arial"/>
          <w:color w:val="E36C0A" w:themeColor="accent6" w:themeShade="BF"/>
          <w:sz w:val="18"/>
          <w:szCs w:val="18"/>
        </w:rPr>
        <w:t>– Business Unit Manager advises the Director and outlines the response and recovery strategies</w:t>
      </w:r>
    </w:p>
    <w:p w14:paraId="2BF2C64F" w14:textId="22A56F2B" w:rsidR="0053503C" w:rsidRDefault="0056119B" w:rsidP="008D2CC9">
      <w:pPr>
        <w:pStyle w:val="Default"/>
        <w:rPr>
          <w:rFonts w:ascii="Arial" w:hAnsi="Arial" w:cs="Arial"/>
          <w:color w:val="7030A0"/>
          <w:sz w:val="18"/>
          <w:szCs w:val="18"/>
        </w:rPr>
      </w:pPr>
      <w:r w:rsidRPr="00A42BC8">
        <w:rPr>
          <w:rFonts w:ascii="Arial" w:hAnsi="Arial" w:cs="Arial"/>
          <w:b/>
          <w:color w:val="5F497A" w:themeColor="accent4" w:themeShade="BF"/>
          <w:sz w:val="18"/>
          <w:szCs w:val="18"/>
        </w:rPr>
        <w:t xml:space="preserve">c. </w:t>
      </w:r>
      <w:r w:rsidRPr="00A42BC8">
        <w:rPr>
          <w:rFonts w:ascii="Arial" w:hAnsi="Arial" w:cs="Arial"/>
          <w:b/>
          <w:color w:val="7030A0"/>
          <w:sz w:val="18"/>
          <w:szCs w:val="18"/>
        </w:rPr>
        <w:t xml:space="preserve">Approve </w:t>
      </w:r>
      <w:r w:rsidR="00A42BC8" w:rsidRPr="00A42BC8">
        <w:rPr>
          <w:rFonts w:ascii="Arial" w:hAnsi="Arial" w:cs="Arial"/>
          <w:color w:val="7030A0"/>
          <w:sz w:val="18"/>
          <w:szCs w:val="18"/>
        </w:rPr>
        <w:t>–</w:t>
      </w:r>
      <w:r w:rsidR="00A42BC8" w:rsidRPr="00A42BC8">
        <w:rPr>
          <w:rFonts w:ascii="Arial" w:hAnsi="Arial" w:cs="Arial"/>
          <w:b/>
          <w:color w:val="7030A0"/>
          <w:sz w:val="18"/>
          <w:szCs w:val="18"/>
        </w:rPr>
        <w:t xml:space="preserve"> </w:t>
      </w:r>
      <w:r w:rsidRPr="00A42BC8">
        <w:rPr>
          <w:rFonts w:ascii="Arial" w:hAnsi="Arial" w:cs="Arial"/>
          <w:color w:val="7030A0"/>
          <w:sz w:val="18"/>
          <w:szCs w:val="18"/>
        </w:rPr>
        <w:t>Director/</w:t>
      </w:r>
      <w:r w:rsidR="00F27069">
        <w:rPr>
          <w:rFonts w:ascii="Arial" w:hAnsi="Arial" w:cs="Arial"/>
          <w:color w:val="7030A0"/>
          <w:sz w:val="18"/>
          <w:szCs w:val="18"/>
        </w:rPr>
        <w:t>GM</w:t>
      </w:r>
      <w:r w:rsidRPr="00A42BC8">
        <w:rPr>
          <w:rFonts w:ascii="Arial" w:hAnsi="Arial" w:cs="Arial"/>
          <w:color w:val="7030A0"/>
          <w:sz w:val="18"/>
          <w:szCs w:val="18"/>
        </w:rPr>
        <w:t xml:space="preserve"> approval obtained for the activation of the Business Continuity Plan</w:t>
      </w:r>
    </w:p>
    <w:p w14:paraId="1541DFB3" w14:textId="47A54FCA" w:rsidR="0056119B" w:rsidRPr="00A42BC8" w:rsidRDefault="0056119B" w:rsidP="008D2CC9">
      <w:pPr>
        <w:pStyle w:val="Default"/>
        <w:rPr>
          <w:rFonts w:ascii="Arial" w:hAnsi="Arial" w:cs="Arial"/>
          <w:sz w:val="18"/>
          <w:szCs w:val="18"/>
          <w:lang w:val="en-AU"/>
        </w:rPr>
      </w:pPr>
      <w:r w:rsidRPr="00A42BC8">
        <w:rPr>
          <w:rFonts w:ascii="Arial" w:hAnsi="Arial" w:cs="Arial"/>
          <w:b/>
          <w:color w:val="31849B" w:themeColor="accent5" w:themeShade="BF"/>
          <w:sz w:val="18"/>
          <w:szCs w:val="18"/>
        </w:rPr>
        <w:t xml:space="preserve">d. Activate </w:t>
      </w:r>
      <w:r w:rsidRPr="00A42BC8">
        <w:rPr>
          <w:rFonts w:ascii="Arial" w:hAnsi="Arial" w:cs="Arial"/>
          <w:color w:val="31849B" w:themeColor="accent5" w:themeShade="BF"/>
          <w:sz w:val="18"/>
          <w:szCs w:val="18"/>
        </w:rPr>
        <w:t xml:space="preserve">– Business Continuity Plan is </w:t>
      </w:r>
      <w:proofErr w:type="gramStart"/>
      <w:r w:rsidRPr="00A42BC8">
        <w:rPr>
          <w:rFonts w:ascii="Arial" w:hAnsi="Arial" w:cs="Arial"/>
          <w:color w:val="31849B" w:themeColor="accent5" w:themeShade="BF"/>
          <w:sz w:val="18"/>
          <w:szCs w:val="18"/>
        </w:rPr>
        <w:t>activated</w:t>
      </w:r>
      <w:proofErr w:type="gramEnd"/>
      <w:r w:rsidRPr="00A42BC8">
        <w:rPr>
          <w:rFonts w:ascii="Arial" w:hAnsi="Arial" w:cs="Arial"/>
          <w:color w:val="31849B" w:themeColor="accent5" w:themeShade="BF"/>
          <w:sz w:val="18"/>
          <w:szCs w:val="18"/>
        </w:rPr>
        <w:t xml:space="preserve"> and the Director is kept informed on critical issues</w:t>
      </w:r>
    </w:p>
    <w:p w14:paraId="1B2F9100" w14:textId="77777777" w:rsidR="0056119B" w:rsidRPr="00A42BC8" w:rsidRDefault="0056119B" w:rsidP="008D2CC9">
      <w:pPr>
        <w:pStyle w:val="Default"/>
        <w:rPr>
          <w:rFonts w:ascii="Arial" w:hAnsi="Arial" w:cs="Arial"/>
          <w:sz w:val="18"/>
          <w:szCs w:val="18"/>
          <w:lang w:val="en-AU"/>
        </w:rPr>
      </w:pPr>
    </w:p>
    <w:p w14:paraId="74ED07A2" w14:textId="1E79BC58" w:rsidR="006F59F1" w:rsidRDefault="0056119B" w:rsidP="006F59F1">
      <w:pPr>
        <w:pStyle w:val="Default"/>
        <w:rPr>
          <w:rFonts w:ascii="Arial" w:hAnsi="Arial" w:cs="Arial"/>
          <w:sz w:val="18"/>
          <w:szCs w:val="18"/>
          <w:lang w:val="en-AU"/>
        </w:rPr>
      </w:pPr>
      <w:r w:rsidRPr="00A42BC8">
        <w:rPr>
          <w:rFonts w:ascii="Arial" w:hAnsi="Arial" w:cs="Arial"/>
          <w:sz w:val="18"/>
          <w:szCs w:val="18"/>
          <w:lang w:val="en-AU"/>
        </w:rPr>
        <w:t xml:space="preserve">The Business Unit Manager is to regularly assess impact/progress and review strategies, keeping the director </w:t>
      </w:r>
      <w:proofErr w:type="gramStart"/>
      <w:r w:rsidRPr="00A42BC8">
        <w:rPr>
          <w:rFonts w:ascii="Arial" w:hAnsi="Arial" w:cs="Arial"/>
          <w:sz w:val="18"/>
          <w:szCs w:val="18"/>
          <w:lang w:val="en-AU"/>
        </w:rPr>
        <w:t>informed of progress at all times</w:t>
      </w:r>
      <w:proofErr w:type="gramEnd"/>
      <w:r w:rsidRPr="00A42BC8">
        <w:rPr>
          <w:rFonts w:ascii="Arial" w:hAnsi="Arial" w:cs="Arial"/>
          <w:sz w:val="18"/>
          <w:szCs w:val="18"/>
          <w:lang w:val="en-AU"/>
        </w:rPr>
        <w:t>.</w:t>
      </w:r>
      <w:r w:rsidR="00853EA1">
        <w:rPr>
          <w:rFonts w:ascii="Arial" w:hAnsi="Arial" w:cs="Arial"/>
          <w:sz w:val="18"/>
          <w:szCs w:val="18"/>
          <w:lang w:val="en-AU"/>
        </w:rPr>
        <w:t xml:space="preserve"> </w:t>
      </w:r>
      <w:r w:rsidR="00FB0DA5">
        <w:rPr>
          <w:rFonts w:ascii="Arial" w:hAnsi="Arial" w:cs="Arial"/>
          <w:sz w:val="18"/>
          <w:szCs w:val="18"/>
          <w:lang w:val="en-AU"/>
        </w:rPr>
        <w:t xml:space="preserve">The Business Continuity </w:t>
      </w:r>
      <w:r w:rsidR="000B5E6A">
        <w:rPr>
          <w:rFonts w:ascii="Arial" w:hAnsi="Arial" w:cs="Arial"/>
          <w:sz w:val="18"/>
          <w:szCs w:val="18"/>
          <w:lang w:val="en-AU"/>
        </w:rPr>
        <w:t>Recove</w:t>
      </w:r>
      <w:r w:rsidR="00FB0DA5">
        <w:rPr>
          <w:rFonts w:ascii="Arial" w:hAnsi="Arial" w:cs="Arial"/>
          <w:sz w:val="18"/>
          <w:szCs w:val="18"/>
          <w:lang w:val="en-AU"/>
        </w:rPr>
        <w:t xml:space="preserve">ry Team </w:t>
      </w:r>
      <w:r w:rsidR="000B5E6A">
        <w:rPr>
          <w:rFonts w:ascii="Arial" w:hAnsi="Arial" w:cs="Arial"/>
          <w:sz w:val="18"/>
          <w:szCs w:val="18"/>
          <w:lang w:val="en-AU"/>
        </w:rPr>
        <w:t>support</w:t>
      </w:r>
      <w:r w:rsidR="00FB0DA5">
        <w:rPr>
          <w:rFonts w:ascii="Arial" w:hAnsi="Arial" w:cs="Arial"/>
          <w:sz w:val="18"/>
          <w:szCs w:val="18"/>
          <w:lang w:val="en-AU"/>
        </w:rPr>
        <w:t>s</w:t>
      </w:r>
      <w:r w:rsidR="000B5E6A">
        <w:rPr>
          <w:rFonts w:ascii="Arial" w:hAnsi="Arial" w:cs="Arial"/>
          <w:sz w:val="18"/>
          <w:szCs w:val="18"/>
          <w:lang w:val="en-AU"/>
        </w:rPr>
        <w:t xml:space="preserve"> the </w:t>
      </w:r>
      <w:r w:rsidR="00FB0DA5">
        <w:rPr>
          <w:rFonts w:ascii="Arial" w:hAnsi="Arial" w:cs="Arial"/>
          <w:sz w:val="18"/>
          <w:szCs w:val="18"/>
          <w:lang w:val="en-AU"/>
        </w:rPr>
        <w:t>implementation of the Business Continuity Plan and s</w:t>
      </w:r>
      <w:r w:rsidR="00853EA1">
        <w:rPr>
          <w:rFonts w:ascii="Arial" w:hAnsi="Arial" w:cs="Arial"/>
          <w:sz w:val="18"/>
          <w:szCs w:val="18"/>
          <w:lang w:val="en-AU"/>
        </w:rPr>
        <w:t xml:space="preserve">upports Business Units in </w:t>
      </w:r>
      <w:r w:rsidR="00FB0DA5">
        <w:rPr>
          <w:rFonts w:ascii="Arial" w:hAnsi="Arial" w:cs="Arial"/>
          <w:sz w:val="18"/>
          <w:szCs w:val="18"/>
          <w:lang w:val="en-AU"/>
        </w:rPr>
        <w:t xml:space="preserve">the implementation of their plans. </w:t>
      </w:r>
      <w:r w:rsidR="000B5E6A">
        <w:rPr>
          <w:rFonts w:ascii="Arial" w:hAnsi="Arial" w:cs="Arial"/>
          <w:sz w:val="18"/>
          <w:szCs w:val="18"/>
          <w:lang w:val="en-AU"/>
        </w:rPr>
        <w:t>Membership and the responsibilities of this team are summarised in table 2.</w:t>
      </w:r>
    </w:p>
    <w:p w14:paraId="57901BA9" w14:textId="77777777" w:rsidR="006F59F1" w:rsidRPr="006F59F1" w:rsidRDefault="006F59F1" w:rsidP="006F59F1">
      <w:pPr>
        <w:pStyle w:val="Default"/>
        <w:rPr>
          <w:rFonts w:ascii="Arial" w:hAnsi="Arial" w:cs="Arial"/>
          <w:sz w:val="18"/>
          <w:szCs w:val="18"/>
          <w:lang w:val="en-AU"/>
        </w:rPr>
      </w:pPr>
    </w:p>
    <w:p w14:paraId="73A28B7E" w14:textId="208DA483" w:rsidR="00AE1A8A" w:rsidRPr="00AE1A8A" w:rsidRDefault="00AE1A8A" w:rsidP="00AE1A8A">
      <w:pPr>
        <w:rPr>
          <w:rFonts w:ascii="Arial" w:hAnsi="Arial" w:cs="Arial"/>
          <w:sz w:val="32"/>
          <w:szCs w:val="32"/>
        </w:rPr>
      </w:pPr>
      <w:r>
        <w:rPr>
          <w:rFonts w:ascii="Arial" w:hAnsi="Arial" w:cs="Arial"/>
          <w:sz w:val="32"/>
          <w:szCs w:val="32"/>
        </w:rPr>
        <w:t>Audit and Testing</w:t>
      </w:r>
    </w:p>
    <w:p w14:paraId="2109FF00" w14:textId="77777777" w:rsidR="00AE1A8A" w:rsidRDefault="00AE1A8A" w:rsidP="0011597A">
      <w:pPr>
        <w:pStyle w:val="Default"/>
        <w:rPr>
          <w:rFonts w:ascii="Arial" w:hAnsi="Arial" w:cs="Arial"/>
          <w:sz w:val="18"/>
          <w:szCs w:val="18"/>
          <w:lang w:val="en-AU"/>
        </w:rPr>
      </w:pPr>
    </w:p>
    <w:p w14:paraId="08889BCD" w14:textId="4FC3325B" w:rsidR="00AE1A8A" w:rsidRDefault="00AE1A8A" w:rsidP="0011597A">
      <w:pPr>
        <w:pStyle w:val="Default"/>
        <w:rPr>
          <w:rFonts w:ascii="Arial" w:hAnsi="Arial" w:cs="Arial"/>
          <w:sz w:val="18"/>
          <w:szCs w:val="18"/>
          <w:lang w:val="en-AU"/>
        </w:rPr>
      </w:pPr>
      <w:r>
        <w:rPr>
          <w:rFonts w:ascii="Arial" w:hAnsi="Arial" w:cs="Arial"/>
          <w:sz w:val="18"/>
          <w:szCs w:val="18"/>
          <w:lang w:val="en-AU"/>
        </w:rPr>
        <w:t xml:space="preserve">The </w:t>
      </w:r>
      <w:r w:rsidRPr="00A42BC8">
        <w:rPr>
          <w:rFonts w:ascii="Arial" w:hAnsi="Arial" w:cs="Arial"/>
          <w:sz w:val="18"/>
          <w:szCs w:val="18"/>
          <w:lang w:val="en-AU"/>
        </w:rPr>
        <w:t xml:space="preserve">Business Continuity </w:t>
      </w:r>
      <w:r>
        <w:rPr>
          <w:rFonts w:ascii="Arial" w:hAnsi="Arial" w:cs="Arial"/>
          <w:sz w:val="18"/>
          <w:szCs w:val="18"/>
          <w:lang w:val="en-AU"/>
        </w:rPr>
        <w:t>Recovery Team will be tested by</w:t>
      </w:r>
      <w:r w:rsidRPr="00A42BC8">
        <w:rPr>
          <w:rFonts w:ascii="Arial" w:hAnsi="Arial" w:cs="Arial"/>
          <w:sz w:val="18"/>
          <w:szCs w:val="18"/>
          <w:lang w:val="en-AU"/>
        </w:rPr>
        <w:t xml:space="preserve"> means of a</w:t>
      </w:r>
      <w:r>
        <w:rPr>
          <w:rFonts w:ascii="Arial" w:hAnsi="Arial" w:cs="Arial"/>
          <w:sz w:val="18"/>
          <w:szCs w:val="18"/>
          <w:lang w:val="en-AU"/>
        </w:rPr>
        <w:t xml:space="preserve">n exercise </w:t>
      </w:r>
      <w:r w:rsidRPr="00A42BC8">
        <w:rPr>
          <w:rFonts w:ascii="Arial" w:hAnsi="Arial" w:cs="Arial"/>
          <w:sz w:val="18"/>
          <w:szCs w:val="18"/>
          <w:lang w:val="en-AU"/>
        </w:rPr>
        <w:t>no</w:t>
      </w:r>
      <w:r w:rsidR="004232E2">
        <w:rPr>
          <w:rFonts w:ascii="Arial" w:hAnsi="Arial" w:cs="Arial"/>
          <w:sz w:val="18"/>
          <w:szCs w:val="18"/>
          <w:lang w:val="en-AU"/>
        </w:rPr>
        <w:t>t less than once every two years</w:t>
      </w:r>
      <w:r w:rsidRPr="00A42BC8">
        <w:rPr>
          <w:rFonts w:ascii="Arial" w:hAnsi="Arial" w:cs="Arial"/>
          <w:sz w:val="18"/>
          <w:szCs w:val="18"/>
          <w:lang w:val="en-AU"/>
        </w:rPr>
        <w:t>.</w:t>
      </w:r>
      <w:r>
        <w:rPr>
          <w:rFonts w:ascii="Arial" w:hAnsi="Arial" w:cs="Arial"/>
          <w:sz w:val="18"/>
          <w:szCs w:val="18"/>
          <w:lang w:val="en-AU"/>
        </w:rPr>
        <w:t xml:space="preserve"> The program for review and testing is documented i</w:t>
      </w:r>
      <w:r w:rsidR="00F27069">
        <w:rPr>
          <w:rFonts w:ascii="Arial" w:hAnsi="Arial" w:cs="Arial"/>
          <w:sz w:val="18"/>
          <w:szCs w:val="18"/>
          <w:lang w:val="en-AU"/>
        </w:rPr>
        <w:t xml:space="preserve">n Appendix X – BCAP Exercise Schedule. </w:t>
      </w:r>
      <w:r>
        <w:rPr>
          <w:rFonts w:ascii="Arial" w:hAnsi="Arial" w:cs="Arial"/>
          <w:sz w:val="18"/>
          <w:szCs w:val="18"/>
          <w:lang w:val="en-AU"/>
        </w:rPr>
        <w:t>Plan</w:t>
      </w:r>
      <w:r w:rsidRPr="009F7F61">
        <w:rPr>
          <w:rFonts w:ascii="Arial" w:hAnsi="Arial" w:cs="Arial"/>
          <w:sz w:val="18"/>
          <w:szCs w:val="18"/>
          <w:lang w:val="en-AU"/>
        </w:rPr>
        <w:t>s</w:t>
      </w:r>
      <w:r>
        <w:rPr>
          <w:rFonts w:ascii="Arial" w:hAnsi="Arial" w:cs="Arial"/>
          <w:sz w:val="18"/>
          <w:szCs w:val="18"/>
          <w:lang w:val="en-AU"/>
        </w:rPr>
        <w:t xml:space="preserve"> </w:t>
      </w:r>
      <w:r w:rsidR="004232E2">
        <w:rPr>
          <w:rFonts w:ascii="Arial" w:hAnsi="Arial" w:cs="Arial"/>
          <w:sz w:val="18"/>
          <w:szCs w:val="18"/>
          <w:lang w:val="en-AU"/>
        </w:rPr>
        <w:t>will be reviewed every two years</w:t>
      </w:r>
      <w:r w:rsidRPr="00A42BC8">
        <w:rPr>
          <w:rFonts w:ascii="Arial" w:hAnsi="Arial" w:cs="Arial"/>
          <w:sz w:val="18"/>
          <w:szCs w:val="18"/>
          <w:lang w:val="en-AU"/>
        </w:rPr>
        <w:t xml:space="preserve"> or </w:t>
      </w:r>
      <w:r>
        <w:rPr>
          <w:rFonts w:ascii="Arial" w:hAnsi="Arial" w:cs="Arial"/>
          <w:sz w:val="18"/>
          <w:szCs w:val="18"/>
          <w:lang w:val="en-AU"/>
        </w:rPr>
        <w:t>following a disruptive incident.</w:t>
      </w:r>
    </w:p>
    <w:p w14:paraId="0D7D13CE" w14:textId="77777777" w:rsidR="00853EA1" w:rsidRPr="0011597A" w:rsidRDefault="00853EA1" w:rsidP="0011597A">
      <w:pPr>
        <w:pStyle w:val="Default"/>
        <w:rPr>
          <w:rFonts w:ascii="Arial" w:hAnsi="Arial" w:cs="Arial"/>
          <w:sz w:val="18"/>
          <w:szCs w:val="18"/>
          <w:lang w:val="en-AU"/>
        </w:rPr>
      </w:pPr>
    </w:p>
    <w:tbl>
      <w:tblPr>
        <w:tblStyle w:val="TableGrid"/>
        <w:tblW w:w="11117" w:type="dxa"/>
        <w:tblBorders>
          <w:top w:val="double" w:sz="4" w:space="0" w:color="auto"/>
          <w:left w:val="double" w:sz="4" w:space="0" w:color="auto"/>
          <w:bottom w:val="double" w:sz="4" w:space="0" w:color="auto"/>
          <w:right w:val="double" w:sz="4" w:space="0" w:color="auto"/>
        </w:tblBorders>
        <w:shd w:val="clear" w:color="auto" w:fill="99CCFF"/>
        <w:tblLayout w:type="fixed"/>
        <w:tblLook w:val="01E0" w:firstRow="1" w:lastRow="1" w:firstColumn="1" w:lastColumn="1" w:noHBand="0" w:noVBand="0"/>
      </w:tblPr>
      <w:tblGrid>
        <w:gridCol w:w="3369"/>
        <w:gridCol w:w="850"/>
        <w:gridCol w:w="992"/>
        <w:gridCol w:w="993"/>
        <w:gridCol w:w="2693"/>
        <w:gridCol w:w="2220"/>
      </w:tblGrid>
      <w:tr w:rsidR="00AE1A8A" w:rsidRPr="00DA0A6B" w14:paraId="48AB5561" w14:textId="77777777" w:rsidTr="0054424B">
        <w:tc>
          <w:tcPr>
            <w:tcW w:w="11117" w:type="dxa"/>
            <w:gridSpan w:val="6"/>
            <w:shd w:val="clear" w:color="auto" w:fill="A6A6A6" w:themeFill="background1" w:themeFillShade="A6"/>
          </w:tcPr>
          <w:p w14:paraId="5D98C430" w14:textId="77777777" w:rsidR="00AE1A8A" w:rsidRPr="00703F52" w:rsidRDefault="00AE1A8A" w:rsidP="0054424B">
            <w:pPr>
              <w:pStyle w:val="Default"/>
              <w:jc w:val="center"/>
              <w:rPr>
                <w:rFonts w:ascii="Arial" w:hAnsi="Arial" w:cs="Arial"/>
                <w:b/>
                <w:noProof/>
                <w:sz w:val="20"/>
                <w:szCs w:val="20"/>
                <w:lang w:val="en-AU" w:eastAsia="en-AU"/>
              </w:rPr>
            </w:pPr>
            <w:r>
              <w:rPr>
                <w:rFonts w:ascii="Arial" w:hAnsi="Arial" w:cs="Arial"/>
                <w:b/>
                <w:noProof/>
                <w:color w:val="FFFFFF" w:themeColor="background1"/>
                <w:sz w:val="20"/>
                <w:szCs w:val="20"/>
                <w:lang w:val="en-AU" w:eastAsia="en-AU"/>
              </w:rPr>
              <w:t xml:space="preserve">Essential </w:t>
            </w:r>
            <w:r w:rsidRPr="00703F52">
              <w:rPr>
                <w:rFonts w:ascii="Arial" w:hAnsi="Arial" w:cs="Arial"/>
                <w:b/>
                <w:noProof/>
                <w:color w:val="FFFFFF" w:themeColor="background1"/>
                <w:sz w:val="20"/>
                <w:szCs w:val="20"/>
                <w:lang w:val="en-AU" w:eastAsia="en-AU"/>
              </w:rPr>
              <w:t>Services and Support Services</w:t>
            </w:r>
          </w:p>
        </w:tc>
      </w:tr>
      <w:tr w:rsidR="00853EA1" w:rsidRPr="00DA0A6B" w14:paraId="1F08BDA3" w14:textId="77777777" w:rsidTr="003407FC">
        <w:tc>
          <w:tcPr>
            <w:tcW w:w="3369" w:type="dxa"/>
            <w:shd w:val="clear" w:color="auto" w:fill="A6A6A6" w:themeFill="background1" w:themeFillShade="A6"/>
          </w:tcPr>
          <w:p w14:paraId="6FF75250" w14:textId="77777777" w:rsidR="00853EA1" w:rsidRPr="00DA0A6B" w:rsidRDefault="00853EA1" w:rsidP="0054424B">
            <w:pPr>
              <w:pStyle w:val="Default"/>
              <w:jc w:val="center"/>
              <w:rPr>
                <w:rFonts w:ascii="Arial" w:hAnsi="Arial" w:cs="Arial"/>
                <w:b/>
                <w:color w:val="FFFFFF" w:themeColor="background1"/>
                <w:sz w:val="16"/>
                <w:szCs w:val="16"/>
                <w:lang w:val="en-AU"/>
              </w:rPr>
            </w:pPr>
            <w:r w:rsidRPr="00DA0A6B">
              <w:rPr>
                <w:rFonts w:ascii="Arial" w:hAnsi="Arial" w:cs="Arial"/>
                <w:b/>
                <w:color w:val="FFFFFF" w:themeColor="background1"/>
                <w:sz w:val="16"/>
                <w:szCs w:val="16"/>
                <w:lang w:val="en-AU"/>
              </w:rPr>
              <w:t>Service</w:t>
            </w:r>
            <w:r>
              <w:rPr>
                <w:rFonts w:ascii="Arial" w:hAnsi="Arial" w:cs="Arial"/>
                <w:b/>
                <w:color w:val="FFFFFF" w:themeColor="background1"/>
                <w:sz w:val="16"/>
                <w:szCs w:val="16"/>
                <w:lang w:val="en-AU"/>
              </w:rPr>
              <w:t>s/Support Services</w:t>
            </w:r>
          </w:p>
        </w:tc>
        <w:tc>
          <w:tcPr>
            <w:tcW w:w="2835" w:type="dxa"/>
            <w:gridSpan w:val="3"/>
            <w:shd w:val="clear" w:color="auto" w:fill="A6A6A6" w:themeFill="background1" w:themeFillShade="A6"/>
          </w:tcPr>
          <w:p w14:paraId="7E1DAC5D" w14:textId="77777777" w:rsidR="00853EA1" w:rsidRPr="00DA0A6B" w:rsidRDefault="00853EA1" w:rsidP="0054424B">
            <w:pPr>
              <w:pStyle w:val="Default"/>
              <w:jc w:val="center"/>
              <w:rPr>
                <w:rFonts w:ascii="Arial" w:hAnsi="Arial" w:cs="Arial"/>
                <w:b/>
                <w:color w:val="FFFFFF" w:themeColor="background1"/>
                <w:sz w:val="16"/>
                <w:szCs w:val="16"/>
                <w:lang w:val="en-AU"/>
              </w:rPr>
            </w:pPr>
            <w:r w:rsidRPr="00DA0A6B">
              <w:rPr>
                <w:rFonts w:ascii="Arial" w:hAnsi="Arial" w:cs="Arial"/>
                <w:b/>
                <w:color w:val="FFFFFF" w:themeColor="background1"/>
                <w:sz w:val="16"/>
                <w:szCs w:val="16"/>
                <w:lang w:val="en-AU"/>
              </w:rPr>
              <w:t>Maximum Acceptable Outage</w:t>
            </w:r>
          </w:p>
        </w:tc>
        <w:tc>
          <w:tcPr>
            <w:tcW w:w="2693" w:type="dxa"/>
            <w:shd w:val="clear" w:color="auto" w:fill="A6A6A6" w:themeFill="background1" w:themeFillShade="A6"/>
          </w:tcPr>
          <w:p w14:paraId="536A5BCD" w14:textId="77777777" w:rsidR="00853EA1" w:rsidRPr="00DA0A6B" w:rsidRDefault="00853EA1" w:rsidP="0054424B">
            <w:pPr>
              <w:pStyle w:val="Default"/>
              <w:jc w:val="center"/>
              <w:rPr>
                <w:rFonts w:ascii="Arial" w:hAnsi="Arial" w:cs="Arial"/>
                <w:b/>
                <w:color w:val="FFFFFF" w:themeColor="background1"/>
                <w:sz w:val="16"/>
                <w:szCs w:val="16"/>
                <w:lang w:val="en-AU"/>
              </w:rPr>
            </w:pPr>
            <w:r w:rsidRPr="00DA0A6B">
              <w:rPr>
                <w:rFonts w:ascii="Arial" w:hAnsi="Arial" w:cs="Arial"/>
                <w:b/>
                <w:color w:val="FFFFFF" w:themeColor="background1"/>
                <w:sz w:val="16"/>
                <w:szCs w:val="16"/>
                <w:lang w:val="en-AU"/>
              </w:rPr>
              <w:t>Reason</w:t>
            </w:r>
          </w:p>
        </w:tc>
        <w:tc>
          <w:tcPr>
            <w:tcW w:w="2220" w:type="dxa"/>
            <w:shd w:val="clear" w:color="auto" w:fill="A6A6A6" w:themeFill="background1" w:themeFillShade="A6"/>
          </w:tcPr>
          <w:p w14:paraId="5D79A701" w14:textId="53998B67" w:rsidR="00853EA1" w:rsidRPr="00DA0A6B" w:rsidRDefault="00853EA1" w:rsidP="00853EA1">
            <w:pPr>
              <w:pStyle w:val="Default"/>
              <w:jc w:val="center"/>
              <w:rPr>
                <w:rFonts w:ascii="Arial" w:hAnsi="Arial" w:cs="Arial"/>
                <w:b/>
                <w:color w:val="FFFFFF" w:themeColor="background1"/>
                <w:sz w:val="16"/>
                <w:szCs w:val="16"/>
                <w:lang w:val="en-AU"/>
              </w:rPr>
            </w:pPr>
            <w:r>
              <w:rPr>
                <w:rFonts w:ascii="Arial" w:hAnsi="Arial" w:cs="Arial"/>
                <w:b/>
                <w:color w:val="FFFFFF" w:themeColor="background1"/>
                <w:sz w:val="16"/>
                <w:szCs w:val="16"/>
                <w:lang w:val="en-AU"/>
              </w:rPr>
              <w:t>Manager/Team Leader</w:t>
            </w:r>
          </w:p>
        </w:tc>
      </w:tr>
      <w:tr w:rsidR="004A512A" w:rsidRPr="0043203E" w14:paraId="0097729A" w14:textId="77777777" w:rsidTr="0012330D">
        <w:tc>
          <w:tcPr>
            <w:tcW w:w="3369" w:type="dxa"/>
            <w:shd w:val="clear" w:color="auto" w:fill="FFFFFF" w:themeFill="background1"/>
          </w:tcPr>
          <w:p w14:paraId="2D5FDBC0" w14:textId="77777777" w:rsidR="004A512A" w:rsidRPr="0043203E" w:rsidRDefault="004A512A" w:rsidP="0054424B">
            <w:pPr>
              <w:pStyle w:val="Default"/>
              <w:rPr>
                <w:rFonts w:ascii="Arial" w:hAnsi="Arial" w:cs="Arial"/>
                <w:sz w:val="16"/>
                <w:szCs w:val="16"/>
                <w:lang w:val="en-AU"/>
              </w:rPr>
            </w:pPr>
          </w:p>
        </w:tc>
        <w:tc>
          <w:tcPr>
            <w:tcW w:w="850" w:type="dxa"/>
            <w:shd w:val="clear" w:color="auto" w:fill="CC9900"/>
          </w:tcPr>
          <w:p w14:paraId="517E1DCE" w14:textId="77777777" w:rsidR="004A512A" w:rsidRPr="0056119B" w:rsidRDefault="004A512A" w:rsidP="0054424B">
            <w:pPr>
              <w:pStyle w:val="Default"/>
              <w:jc w:val="center"/>
              <w:rPr>
                <w:rFonts w:ascii="Arial" w:hAnsi="Arial" w:cs="Arial"/>
                <w:b/>
                <w:color w:val="FFFFFF" w:themeColor="background1"/>
                <w:sz w:val="16"/>
                <w:szCs w:val="16"/>
                <w:lang w:val="en-AU"/>
              </w:rPr>
            </w:pPr>
            <w:r w:rsidRPr="0056119B">
              <w:rPr>
                <w:rFonts w:ascii="Arial" w:hAnsi="Arial" w:cs="Arial"/>
                <w:b/>
                <w:color w:val="FFFFFF" w:themeColor="background1"/>
                <w:sz w:val="16"/>
                <w:szCs w:val="16"/>
                <w:lang w:val="en-AU"/>
              </w:rPr>
              <w:t>&lt; 1 Day</w:t>
            </w:r>
          </w:p>
        </w:tc>
        <w:tc>
          <w:tcPr>
            <w:tcW w:w="992" w:type="dxa"/>
            <w:shd w:val="clear" w:color="auto" w:fill="C0C0C0"/>
          </w:tcPr>
          <w:p w14:paraId="6E4A457E" w14:textId="77777777" w:rsidR="004A512A" w:rsidRPr="0056119B" w:rsidRDefault="004A512A" w:rsidP="0054424B">
            <w:pPr>
              <w:pStyle w:val="Default"/>
              <w:jc w:val="center"/>
              <w:rPr>
                <w:rFonts w:ascii="Arial" w:hAnsi="Arial" w:cs="Arial"/>
                <w:b/>
                <w:color w:val="FFFFFF" w:themeColor="background1"/>
                <w:sz w:val="16"/>
                <w:szCs w:val="16"/>
                <w:lang w:val="en-AU"/>
              </w:rPr>
            </w:pPr>
            <w:r w:rsidRPr="0056119B">
              <w:rPr>
                <w:rFonts w:ascii="Arial" w:hAnsi="Arial" w:cs="Arial"/>
                <w:b/>
                <w:color w:val="FFFFFF" w:themeColor="background1"/>
                <w:sz w:val="16"/>
                <w:szCs w:val="16"/>
                <w:lang w:val="en-AU"/>
              </w:rPr>
              <w:t>&lt; 1 Week</w:t>
            </w:r>
          </w:p>
        </w:tc>
        <w:tc>
          <w:tcPr>
            <w:tcW w:w="993" w:type="dxa"/>
            <w:shd w:val="clear" w:color="auto" w:fill="996633"/>
          </w:tcPr>
          <w:p w14:paraId="3258F4ED" w14:textId="77777777" w:rsidR="004A512A" w:rsidRPr="0056119B" w:rsidRDefault="004A512A" w:rsidP="0054424B">
            <w:pPr>
              <w:pStyle w:val="Default"/>
              <w:jc w:val="center"/>
              <w:rPr>
                <w:rFonts w:ascii="Arial" w:hAnsi="Arial" w:cs="Arial"/>
                <w:b/>
                <w:color w:val="FFFFFF" w:themeColor="background1"/>
                <w:sz w:val="16"/>
                <w:szCs w:val="16"/>
                <w:lang w:val="en-AU"/>
              </w:rPr>
            </w:pPr>
            <w:r w:rsidRPr="0056119B">
              <w:rPr>
                <w:rFonts w:ascii="Arial" w:hAnsi="Arial" w:cs="Arial"/>
                <w:b/>
                <w:color w:val="FFFFFF" w:themeColor="background1"/>
                <w:sz w:val="16"/>
                <w:szCs w:val="16"/>
                <w:lang w:val="en-AU"/>
              </w:rPr>
              <w:t>&lt; 1 Month</w:t>
            </w:r>
          </w:p>
        </w:tc>
        <w:tc>
          <w:tcPr>
            <w:tcW w:w="2693" w:type="dxa"/>
            <w:shd w:val="clear" w:color="auto" w:fill="FFFFFF" w:themeFill="background1"/>
          </w:tcPr>
          <w:p w14:paraId="19B8EF35" w14:textId="77777777" w:rsidR="004A512A" w:rsidRPr="0056119B" w:rsidRDefault="004A512A" w:rsidP="0054424B">
            <w:pPr>
              <w:pStyle w:val="Default"/>
              <w:rPr>
                <w:rFonts w:ascii="Arial" w:hAnsi="Arial" w:cs="Arial"/>
                <w:sz w:val="18"/>
                <w:szCs w:val="18"/>
                <w:lang w:val="en-AU"/>
              </w:rPr>
            </w:pPr>
          </w:p>
        </w:tc>
        <w:tc>
          <w:tcPr>
            <w:tcW w:w="2220" w:type="dxa"/>
            <w:shd w:val="clear" w:color="auto" w:fill="FFFFFF" w:themeFill="background1"/>
          </w:tcPr>
          <w:p w14:paraId="0FD1D9A6" w14:textId="77777777" w:rsidR="004A512A" w:rsidRPr="0043203E" w:rsidRDefault="004A512A" w:rsidP="0054424B">
            <w:pPr>
              <w:pStyle w:val="Default"/>
              <w:rPr>
                <w:rFonts w:ascii="Arial" w:hAnsi="Arial" w:cs="Arial"/>
                <w:sz w:val="16"/>
                <w:szCs w:val="16"/>
                <w:lang w:val="en-AU"/>
              </w:rPr>
            </w:pPr>
          </w:p>
        </w:tc>
      </w:tr>
      <w:tr w:rsidR="004A512A" w:rsidRPr="0056119B" w14:paraId="6FDBFE67" w14:textId="77777777" w:rsidTr="00744376">
        <w:tc>
          <w:tcPr>
            <w:tcW w:w="3369" w:type="dxa"/>
            <w:shd w:val="clear" w:color="auto" w:fill="FFFFFF" w:themeFill="background1"/>
          </w:tcPr>
          <w:p w14:paraId="4D142163" w14:textId="0E6F9BA9" w:rsidR="004A512A" w:rsidRPr="0056119B" w:rsidRDefault="004A512A" w:rsidP="00F27069">
            <w:pPr>
              <w:pStyle w:val="Default"/>
              <w:rPr>
                <w:rFonts w:ascii="Arial" w:hAnsi="Arial" w:cs="Arial"/>
                <w:sz w:val="18"/>
                <w:szCs w:val="18"/>
                <w:lang w:val="en-AU"/>
              </w:rPr>
            </w:pPr>
            <w:r w:rsidRPr="0056119B">
              <w:rPr>
                <w:rFonts w:ascii="Arial" w:hAnsi="Arial" w:cs="Arial"/>
                <w:sz w:val="18"/>
                <w:szCs w:val="18"/>
                <w:lang w:val="en-AU"/>
              </w:rPr>
              <w:t>Cleansing &amp; Waste</w:t>
            </w:r>
            <w:r>
              <w:rPr>
                <w:rFonts w:ascii="Arial" w:hAnsi="Arial" w:cs="Arial"/>
                <w:sz w:val="18"/>
                <w:szCs w:val="18"/>
                <w:lang w:val="en-AU"/>
              </w:rPr>
              <w:t xml:space="preserve"> </w:t>
            </w:r>
          </w:p>
        </w:tc>
        <w:tc>
          <w:tcPr>
            <w:tcW w:w="850" w:type="dxa"/>
            <w:shd w:val="clear" w:color="auto" w:fill="CC9900"/>
          </w:tcPr>
          <w:p w14:paraId="1851A996" w14:textId="77777777" w:rsidR="004A512A" w:rsidRPr="0056119B" w:rsidRDefault="004A512A" w:rsidP="0054424B">
            <w:pPr>
              <w:pStyle w:val="Default"/>
              <w:jc w:val="center"/>
              <w:rPr>
                <w:rFonts w:ascii="Arial" w:hAnsi="Arial" w:cs="Arial"/>
                <w:color w:val="FFFFFF" w:themeColor="background1"/>
                <w:sz w:val="18"/>
                <w:szCs w:val="18"/>
                <w:lang w:val="en-AU"/>
              </w:rPr>
            </w:pPr>
            <w:r w:rsidRPr="0056119B">
              <w:rPr>
                <w:rFonts w:ascii="Arial" w:hAnsi="Arial" w:cs="Arial"/>
                <w:color w:val="FFFFFF" w:themeColor="background1"/>
                <w:sz w:val="18"/>
                <w:szCs w:val="18"/>
                <w:lang w:val="en-AU"/>
              </w:rPr>
              <w:t>X</w:t>
            </w:r>
          </w:p>
        </w:tc>
        <w:tc>
          <w:tcPr>
            <w:tcW w:w="992" w:type="dxa"/>
            <w:shd w:val="clear" w:color="auto" w:fill="C0C0C0"/>
          </w:tcPr>
          <w:p w14:paraId="0FE39D89" w14:textId="77777777" w:rsidR="004A512A" w:rsidRPr="0056119B" w:rsidRDefault="004A512A" w:rsidP="0054424B">
            <w:pPr>
              <w:pStyle w:val="Default"/>
              <w:jc w:val="center"/>
              <w:rPr>
                <w:rFonts w:ascii="Arial" w:hAnsi="Arial" w:cs="Arial"/>
                <w:color w:val="FFFFFF" w:themeColor="background1"/>
                <w:sz w:val="18"/>
                <w:szCs w:val="18"/>
                <w:lang w:val="en-AU"/>
              </w:rPr>
            </w:pPr>
          </w:p>
        </w:tc>
        <w:tc>
          <w:tcPr>
            <w:tcW w:w="993" w:type="dxa"/>
            <w:shd w:val="clear" w:color="auto" w:fill="996633"/>
          </w:tcPr>
          <w:p w14:paraId="2A1F5388" w14:textId="77777777" w:rsidR="004A512A" w:rsidRPr="0056119B" w:rsidRDefault="004A512A" w:rsidP="0054424B">
            <w:pPr>
              <w:pStyle w:val="Default"/>
              <w:jc w:val="center"/>
              <w:rPr>
                <w:rFonts w:ascii="Arial" w:hAnsi="Arial" w:cs="Arial"/>
                <w:color w:val="FFFFFF" w:themeColor="background1"/>
                <w:sz w:val="18"/>
                <w:szCs w:val="18"/>
                <w:lang w:val="en-AU"/>
              </w:rPr>
            </w:pPr>
          </w:p>
        </w:tc>
        <w:tc>
          <w:tcPr>
            <w:tcW w:w="2693" w:type="dxa"/>
            <w:shd w:val="clear" w:color="auto" w:fill="FFFFFF" w:themeFill="background1"/>
          </w:tcPr>
          <w:p w14:paraId="0ED45C2E" w14:textId="77777777" w:rsidR="004A512A" w:rsidRPr="0056119B" w:rsidRDefault="004A512A" w:rsidP="0054424B">
            <w:pPr>
              <w:pStyle w:val="Default"/>
              <w:rPr>
                <w:rFonts w:ascii="Arial" w:hAnsi="Arial" w:cs="Arial"/>
                <w:sz w:val="18"/>
                <w:szCs w:val="18"/>
                <w:lang w:val="en-AU"/>
              </w:rPr>
            </w:pPr>
            <w:r>
              <w:rPr>
                <w:rFonts w:ascii="Arial" w:hAnsi="Arial" w:cs="Arial"/>
                <w:sz w:val="18"/>
                <w:szCs w:val="18"/>
                <w:lang w:val="en-AU"/>
              </w:rPr>
              <w:t>Safety and wellbeing</w:t>
            </w:r>
          </w:p>
        </w:tc>
        <w:tc>
          <w:tcPr>
            <w:tcW w:w="2220" w:type="dxa"/>
            <w:shd w:val="clear" w:color="auto" w:fill="FFFFFF" w:themeFill="background1"/>
          </w:tcPr>
          <w:p w14:paraId="6AD7B231" w14:textId="274ADEBA" w:rsidR="004A512A" w:rsidRPr="0056119B" w:rsidRDefault="004A512A" w:rsidP="004A512A">
            <w:pPr>
              <w:pStyle w:val="Default"/>
              <w:jc w:val="center"/>
              <w:rPr>
                <w:rFonts w:ascii="Arial" w:hAnsi="Arial" w:cs="Arial"/>
                <w:sz w:val="18"/>
                <w:szCs w:val="18"/>
                <w:lang w:val="en-AU"/>
              </w:rPr>
            </w:pPr>
          </w:p>
        </w:tc>
      </w:tr>
      <w:tr w:rsidR="004A512A" w:rsidRPr="0056119B" w14:paraId="7C6CE492" w14:textId="77777777" w:rsidTr="001B590F">
        <w:tc>
          <w:tcPr>
            <w:tcW w:w="3369" w:type="dxa"/>
            <w:shd w:val="clear" w:color="auto" w:fill="FFFFFF" w:themeFill="background1"/>
          </w:tcPr>
          <w:p w14:paraId="65BBB851" w14:textId="40F4D369" w:rsidR="00F27069" w:rsidRPr="009711EA" w:rsidRDefault="004A512A" w:rsidP="0054424B">
            <w:pPr>
              <w:pStyle w:val="Default"/>
              <w:rPr>
                <w:rFonts w:asciiTheme="minorHAnsi" w:hAnsiTheme="minorHAnsi" w:cstheme="minorHAnsi"/>
                <w:sz w:val="16"/>
                <w:szCs w:val="16"/>
              </w:rPr>
            </w:pPr>
            <w:r>
              <w:rPr>
                <w:rFonts w:ascii="Arial" w:hAnsi="Arial" w:cs="Arial"/>
                <w:sz w:val="18"/>
                <w:szCs w:val="18"/>
                <w:lang w:val="en-AU"/>
              </w:rPr>
              <w:t xml:space="preserve">Direct Services </w:t>
            </w:r>
          </w:p>
        </w:tc>
        <w:tc>
          <w:tcPr>
            <w:tcW w:w="850" w:type="dxa"/>
            <w:shd w:val="clear" w:color="auto" w:fill="CC9900"/>
          </w:tcPr>
          <w:p w14:paraId="6D9AE1DA" w14:textId="77777777" w:rsidR="004A512A" w:rsidRPr="0056119B" w:rsidRDefault="004A512A" w:rsidP="0054424B">
            <w:pPr>
              <w:pStyle w:val="Default"/>
              <w:jc w:val="center"/>
              <w:rPr>
                <w:rFonts w:ascii="Arial" w:hAnsi="Arial" w:cs="Arial"/>
                <w:color w:val="FFFFFF" w:themeColor="background1"/>
                <w:sz w:val="18"/>
                <w:szCs w:val="18"/>
                <w:lang w:val="en-AU"/>
              </w:rPr>
            </w:pPr>
            <w:r w:rsidRPr="0056119B">
              <w:rPr>
                <w:rFonts w:ascii="Arial" w:hAnsi="Arial" w:cs="Arial"/>
                <w:color w:val="FFFFFF" w:themeColor="background1"/>
                <w:sz w:val="18"/>
                <w:szCs w:val="18"/>
                <w:lang w:val="en-AU"/>
              </w:rPr>
              <w:t>X</w:t>
            </w:r>
          </w:p>
        </w:tc>
        <w:tc>
          <w:tcPr>
            <w:tcW w:w="992" w:type="dxa"/>
            <w:shd w:val="clear" w:color="auto" w:fill="C0C0C0"/>
          </w:tcPr>
          <w:p w14:paraId="69D74DA5" w14:textId="77777777" w:rsidR="004A512A" w:rsidRPr="0056119B" w:rsidRDefault="004A512A" w:rsidP="0054424B">
            <w:pPr>
              <w:pStyle w:val="Default"/>
              <w:jc w:val="center"/>
              <w:rPr>
                <w:rFonts w:ascii="Arial" w:hAnsi="Arial" w:cs="Arial"/>
                <w:color w:val="FFFFFF" w:themeColor="background1"/>
                <w:sz w:val="18"/>
                <w:szCs w:val="18"/>
                <w:lang w:val="en-AU"/>
              </w:rPr>
            </w:pPr>
          </w:p>
        </w:tc>
        <w:tc>
          <w:tcPr>
            <w:tcW w:w="993" w:type="dxa"/>
            <w:shd w:val="clear" w:color="auto" w:fill="996633"/>
          </w:tcPr>
          <w:p w14:paraId="03CAB10D" w14:textId="77777777" w:rsidR="004A512A" w:rsidRPr="0056119B" w:rsidRDefault="004A512A" w:rsidP="0054424B">
            <w:pPr>
              <w:pStyle w:val="Default"/>
              <w:jc w:val="center"/>
              <w:rPr>
                <w:rFonts w:ascii="Arial" w:hAnsi="Arial" w:cs="Arial"/>
                <w:color w:val="FFFFFF" w:themeColor="background1"/>
                <w:sz w:val="18"/>
                <w:szCs w:val="18"/>
                <w:lang w:val="en-AU"/>
              </w:rPr>
            </w:pPr>
          </w:p>
        </w:tc>
        <w:tc>
          <w:tcPr>
            <w:tcW w:w="2693" w:type="dxa"/>
            <w:shd w:val="clear" w:color="auto" w:fill="FFFFFF" w:themeFill="background1"/>
          </w:tcPr>
          <w:p w14:paraId="11F6E7BD" w14:textId="77777777" w:rsidR="004A512A" w:rsidRPr="0056119B" w:rsidRDefault="004A512A" w:rsidP="0054424B">
            <w:pPr>
              <w:pStyle w:val="Default"/>
              <w:rPr>
                <w:rFonts w:ascii="Arial" w:hAnsi="Arial" w:cs="Arial"/>
                <w:sz w:val="18"/>
                <w:szCs w:val="18"/>
                <w:lang w:val="en-AU"/>
              </w:rPr>
            </w:pPr>
            <w:r>
              <w:rPr>
                <w:rFonts w:ascii="Arial" w:hAnsi="Arial" w:cs="Arial"/>
                <w:sz w:val="18"/>
                <w:szCs w:val="18"/>
                <w:lang w:val="en-AU"/>
              </w:rPr>
              <w:t>Safety and wellbeing</w:t>
            </w:r>
          </w:p>
        </w:tc>
        <w:tc>
          <w:tcPr>
            <w:tcW w:w="2220" w:type="dxa"/>
            <w:shd w:val="clear" w:color="auto" w:fill="FFFFFF" w:themeFill="background1"/>
          </w:tcPr>
          <w:p w14:paraId="4C3DDDA5" w14:textId="7E4F5CA2" w:rsidR="004A512A" w:rsidRPr="00AA71F4" w:rsidRDefault="004A512A" w:rsidP="008F2BCA">
            <w:pPr>
              <w:pStyle w:val="Default"/>
              <w:jc w:val="center"/>
              <w:rPr>
                <w:rFonts w:ascii="Arial" w:hAnsi="Arial" w:cs="Arial"/>
                <w:sz w:val="18"/>
                <w:szCs w:val="18"/>
                <w:lang w:val="en-AU"/>
              </w:rPr>
            </w:pPr>
          </w:p>
        </w:tc>
      </w:tr>
      <w:tr w:rsidR="00027FB2" w:rsidRPr="0056119B" w14:paraId="0EB4C5AB" w14:textId="77777777" w:rsidTr="00081E89">
        <w:tc>
          <w:tcPr>
            <w:tcW w:w="3369" w:type="dxa"/>
            <w:shd w:val="clear" w:color="auto" w:fill="FFFFFF" w:themeFill="background1"/>
          </w:tcPr>
          <w:p w14:paraId="7889A8E0" w14:textId="3A01543E" w:rsidR="00027FB2" w:rsidRPr="0056119B" w:rsidRDefault="00027FB2" w:rsidP="0054424B">
            <w:pPr>
              <w:pStyle w:val="Default"/>
              <w:rPr>
                <w:rFonts w:ascii="Arial" w:hAnsi="Arial" w:cs="Arial"/>
                <w:sz w:val="18"/>
                <w:szCs w:val="18"/>
                <w:lang w:val="en-AU"/>
              </w:rPr>
            </w:pPr>
            <w:r w:rsidRPr="0056119B">
              <w:rPr>
                <w:rFonts w:ascii="Arial" w:hAnsi="Arial" w:cs="Arial"/>
                <w:sz w:val="18"/>
                <w:szCs w:val="18"/>
                <w:lang w:val="en-AU"/>
              </w:rPr>
              <w:t>Customer Service</w:t>
            </w:r>
            <w:r>
              <w:rPr>
                <w:rFonts w:ascii="Arial" w:hAnsi="Arial" w:cs="Arial"/>
                <w:sz w:val="18"/>
                <w:szCs w:val="18"/>
                <w:lang w:val="en-AU"/>
              </w:rPr>
              <w:t xml:space="preserve"> </w:t>
            </w:r>
          </w:p>
        </w:tc>
        <w:tc>
          <w:tcPr>
            <w:tcW w:w="850" w:type="dxa"/>
            <w:shd w:val="clear" w:color="auto" w:fill="CC9900"/>
          </w:tcPr>
          <w:p w14:paraId="542092AF" w14:textId="77777777" w:rsidR="00027FB2" w:rsidRPr="0056119B" w:rsidRDefault="00027FB2" w:rsidP="0054424B">
            <w:pPr>
              <w:pStyle w:val="Default"/>
              <w:jc w:val="center"/>
              <w:rPr>
                <w:rFonts w:ascii="Arial" w:hAnsi="Arial" w:cs="Arial"/>
                <w:color w:val="FFFFFF" w:themeColor="background1"/>
                <w:sz w:val="18"/>
                <w:szCs w:val="18"/>
                <w:lang w:val="en-AU"/>
              </w:rPr>
            </w:pPr>
            <w:r w:rsidRPr="0056119B">
              <w:rPr>
                <w:rFonts w:ascii="Arial" w:hAnsi="Arial" w:cs="Arial"/>
                <w:color w:val="FFFFFF" w:themeColor="background1"/>
                <w:sz w:val="18"/>
                <w:szCs w:val="18"/>
                <w:lang w:val="en-AU"/>
              </w:rPr>
              <w:t>X</w:t>
            </w:r>
          </w:p>
        </w:tc>
        <w:tc>
          <w:tcPr>
            <w:tcW w:w="992" w:type="dxa"/>
            <w:shd w:val="clear" w:color="auto" w:fill="C0C0C0"/>
          </w:tcPr>
          <w:p w14:paraId="00A8206A"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993" w:type="dxa"/>
            <w:shd w:val="clear" w:color="auto" w:fill="996633"/>
          </w:tcPr>
          <w:p w14:paraId="4CF03802"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2693" w:type="dxa"/>
            <w:shd w:val="clear" w:color="auto" w:fill="FFFFFF" w:themeFill="background1"/>
          </w:tcPr>
          <w:p w14:paraId="36A172BB" w14:textId="77777777" w:rsidR="00027FB2" w:rsidRPr="0056119B" w:rsidRDefault="00027FB2" w:rsidP="0054424B">
            <w:pPr>
              <w:pStyle w:val="Default"/>
              <w:rPr>
                <w:rFonts w:ascii="Arial" w:hAnsi="Arial" w:cs="Arial"/>
                <w:sz w:val="18"/>
                <w:szCs w:val="18"/>
                <w:lang w:val="en-AU"/>
              </w:rPr>
            </w:pPr>
            <w:r>
              <w:rPr>
                <w:rFonts w:ascii="Arial" w:hAnsi="Arial" w:cs="Arial"/>
                <w:sz w:val="18"/>
                <w:szCs w:val="18"/>
                <w:lang w:val="en-AU"/>
              </w:rPr>
              <w:t>Maintaining public confidence</w:t>
            </w:r>
          </w:p>
        </w:tc>
        <w:tc>
          <w:tcPr>
            <w:tcW w:w="2220" w:type="dxa"/>
            <w:shd w:val="clear" w:color="auto" w:fill="FFFFFF" w:themeFill="background1"/>
          </w:tcPr>
          <w:p w14:paraId="2A836B36" w14:textId="45A1B59A" w:rsidR="00027FB2" w:rsidRPr="0056119B" w:rsidRDefault="00027FB2" w:rsidP="0054424B">
            <w:pPr>
              <w:pStyle w:val="Default"/>
              <w:jc w:val="center"/>
              <w:rPr>
                <w:rFonts w:ascii="Arial" w:hAnsi="Arial" w:cs="Arial"/>
                <w:sz w:val="18"/>
                <w:szCs w:val="18"/>
                <w:lang w:val="en-AU"/>
              </w:rPr>
            </w:pPr>
          </w:p>
        </w:tc>
      </w:tr>
      <w:tr w:rsidR="00027FB2" w:rsidRPr="0056119B" w14:paraId="2D1332FE" w14:textId="77777777" w:rsidTr="00EB61CF">
        <w:tc>
          <w:tcPr>
            <w:tcW w:w="3369" w:type="dxa"/>
            <w:shd w:val="clear" w:color="auto" w:fill="FFFFFF" w:themeFill="background1"/>
          </w:tcPr>
          <w:p w14:paraId="480FFCCC" w14:textId="5A941939" w:rsidR="00027FB2" w:rsidRPr="0056119B" w:rsidRDefault="00027FB2" w:rsidP="0054424B">
            <w:pPr>
              <w:pStyle w:val="Default"/>
              <w:rPr>
                <w:rFonts w:ascii="Arial" w:hAnsi="Arial" w:cs="Arial"/>
                <w:sz w:val="18"/>
                <w:szCs w:val="18"/>
                <w:lang w:val="en-AU"/>
              </w:rPr>
            </w:pPr>
            <w:r>
              <w:rPr>
                <w:rFonts w:ascii="Arial" w:hAnsi="Arial" w:cs="Arial"/>
                <w:sz w:val="18"/>
                <w:szCs w:val="18"/>
                <w:lang w:val="en-AU"/>
              </w:rPr>
              <w:t xml:space="preserve">Technology &amp; Digital </w:t>
            </w:r>
            <w:r w:rsidRPr="0056119B">
              <w:rPr>
                <w:rFonts w:ascii="Arial" w:hAnsi="Arial" w:cs="Arial"/>
                <w:sz w:val="18"/>
                <w:szCs w:val="18"/>
                <w:lang w:val="en-AU"/>
              </w:rPr>
              <w:t>Services</w:t>
            </w:r>
            <w:r>
              <w:rPr>
                <w:rFonts w:ascii="Arial" w:hAnsi="Arial" w:cs="Arial"/>
                <w:sz w:val="18"/>
                <w:szCs w:val="18"/>
                <w:lang w:val="en-AU"/>
              </w:rPr>
              <w:t xml:space="preserve"> </w:t>
            </w:r>
          </w:p>
        </w:tc>
        <w:tc>
          <w:tcPr>
            <w:tcW w:w="850" w:type="dxa"/>
            <w:shd w:val="clear" w:color="auto" w:fill="CC9900"/>
          </w:tcPr>
          <w:p w14:paraId="2862097C" w14:textId="77777777" w:rsidR="00027FB2" w:rsidRPr="0056119B" w:rsidRDefault="00027FB2" w:rsidP="0054424B">
            <w:pPr>
              <w:pStyle w:val="Default"/>
              <w:jc w:val="center"/>
              <w:rPr>
                <w:rFonts w:ascii="Arial" w:hAnsi="Arial" w:cs="Arial"/>
                <w:color w:val="FFFFFF" w:themeColor="background1"/>
                <w:sz w:val="18"/>
                <w:szCs w:val="18"/>
                <w:lang w:val="en-AU"/>
              </w:rPr>
            </w:pPr>
            <w:r w:rsidRPr="0056119B">
              <w:rPr>
                <w:rFonts w:ascii="Arial" w:hAnsi="Arial" w:cs="Arial"/>
                <w:color w:val="FFFFFF" w:themeColor="background1"/>
                <w:sz w:val="18"/>
                <w:szCs w:val="18"/>
                <w:lang w:val="en-AU"/>
              </w:rPr>
              <w:t>X</w:t>
            </w:r>
          </w:p>
        </w:tc>
        <w:tc>
          <w:tcPr>
            <w:tcW w:w="992" w:type="dxa"/>
            <w:shd w:val="clear" w:color="auto" w:fill="C0C0C0"/>
          </w:tcPr>
          <w:p w14:paraId="541298B0"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993" w:type="dxa"/>
            <w:shd w:val="clear" w:color="auto" w:fill="996633"/>
          </w:tcPr>
          <w:p w14:paraId="68786C14"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2693" w:type="dxa"/>
            <w:shd w:val="clear" w:color="auto" w:fill="FFFFFF" w:themeFill="background1"/>
          </w:tcPr>
          <w:p w14:paraId="6ED73ACB" w14:textId="77777777" w:rsidR="00027FB2" w:rsidRPr="0056119B" w:rsidRDefault="00027FB2" w:rsidP="0054424B">
            <w:pPr>
              <w:pStyle w:val="Default"/>
              <w:rPr>
                <w:rFonts w:ascii="Arial" w:hAnsi="Arial" w:cs="Arial"/>
                <w:sz w:val="18"/>
                <w:szCs w:val="18"/>
                <w:lang w:val="en-AU"/>
              </w:rPr>
            </w:pPr>
            <w:r>
              <w:rPr>
                <w:rFonts w:ascii="Arial" w:hAnsi="Arial" w:cs="Arial"/>
                <w:sz w:val="18"/>
                <w:szCs w:val="18"/>
                <w:lang w:val="en-AU"/>
              </w:rPr>
              <w:t>Essential support service</w:t>
            </w:r>
          </w:p>
        </w:tc>
        <w:tc>
          <w:tcPr>
            <w:tcW w:w="2220" w:type="dxa"/>
            <w:shd w:val="clear" w:color="auto" w:fill="FFFFFF" w:themeFill="background1"/>
          </w:tcPr>
          <w:p w14:paraId="19C81D27" w14:textId="67C0AD6F" w:rsidR="00027FB2" w:rsidRPr="00C763B9" w:rsidRDefault="00027FB2" w:rsidP="0054424B">
            <w:pPr>
              <w:pStyle w:val="Default"/>
              <w:jc w:val="center"/>
              <w:rPr>
                <w:rFonts w:ascii="Arial" w:hAnsi="Arial" w:cs="Arial"/>
                <w:sz w:val="18"/>
                <w:szCs w:val="18"/>
                <w:lang w:val="en-AU"/>
              </w:rPr>
            </w:pPr>
          </w:p>
        </w:tc>
      </w:tr>
      <w:tr w:rsidR="00027FB2" w:rsidRPr="0056119B" w14:paraId="0210EE36" w14:textId="77777777" w:rsidTr="00EE5DC0">
        <w:tc>
          <w:tcPr>
            <w:tcW w:w="3369" w:type="dxa"/>
            <w:shd w:val="clear" w:color="auto" w:fill="FFFFFF" w:themeFill="background1"/>
          </w:tcPr>
          <w:p w14:paraId="5497FB3C" w14:textId="196BB02C" w:rsidR="00027FB2" w:rsidRDefault="00027FB2" w:rsidP="0054424B">
            <w:pPr>
              <w:pStyle w:val="Default"/>
              <w:rPr>
                <w:rFonts w:ascii="Arial" w:hAnsi="Arial" w:cs="Arial"/>
                <w:sz w:val="18"/>
                <w:szCs w:val="18"/>
                <w:lang w:val="en-AU"/>
              </w:rPr>
            </w:pPr>
            <w:r>
              <w:rPr>
                <w:rFonts w:ascii="Arial" w:hAnsi="Arial" w:cs="Arial"/>
                <w:sz w:val="18"/>
                <w:szCs w:val="18"/>
                <w:lang w:val="en-AU"/>
              </w:rPr>
              <w:t>Data &amp; Information Mgt</w:t>
            </w:r>
          </w:p>
        </w:tc>
        <w:tc>
          <w:tcPr>
            <w:tcW w:w="850" w:type="dxa"/>
            <w:shd w:val="clear" w:color="auto" w:fill="CC9900"/>
          </w:tcPr>
          <w:p w14:paraId="658E1924" w14:textId="77777777" w:rsidR="00027FB2" w:rsidRPr="0056119B" w:rsidRDefault="00027FB2" w:rsidP="0054424B">
            <w:pPr>
              <w:pStyle w:val="Default"/>
              <w:jc w:val="center"/>
              <w:rPr>
                <w:rFonts w:ascii="Arial" w:hAnsi="Arial" w:cs="Arial"/>
                <w:color w:val="FFFFFF" w:themeColor="background1"/>
                <w:sz w:val="18"/>
                <w:szCs w:val="18"/>
                <w:lang w:val="en-AU"/>
              </w:rPr>
            </w:pPr>
            <w:r>
              <w:rPr>
                <w:rFonts w:ascii="Arial" w:hAnsi="Arial" w:cs="Arial"/>
                <w:color w:val="FFFFFF" w:themeColor="background1"/>
                <w:sz w:val="18"/>
                <w:szCs w:val="18"/>
                <w:lang w:val="en-AU"/>
              </w:rPr>
              <w:t>X</w:t>
            </w:r>
          </w:p>
        </w:tc>
        <w:tc>
          <w:tcPr>
            <w:tcW w:w="992" w:type="dxa"/>
            <w:shd w:val="clear" w:color="auto" w:fill="C0C0C0"/>
          </w:tcPr>
          <w:p w14:paraId="17676CF2"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993" w:type="dxa"/>
            <w:shd w:val="clear" w:color="auto" w:fill="996633"/>
          </w:tcPr>
          <w:p w14:paraId="75CB44D8"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2693" w:type="dxa"/>
            <w:shd w:val="clear" w:color="auto" w:fill="FFFFFF" w:themeFill="background1"/>
          </w:tcPr>
          <w:p w14:paraId="121D16DF" w14:textId="77777777" w:rsidR="00027FB2" w:rsidRDefault="00027FB2" w:rsidP="0054424B">
            <w:pPr>
              <w:pStyle w:val="Default"/>
              <w:rPr>
                <w:rFonts w:ascii="Arial" w:hAnsi="Arial" w:cs="Arial"/>
                <w:sz w:val="18"/>
                <w:szCs w:val="18"/>
                <w:lang w:val="en-AU"/>
              </w:rPr>
            </w:pPr>
            <w:r>
              <w:rPr>
                <w:rFonts w:ascii="Arial" w:hAnsi="Arial" w:cs="Arial"/>
                <w:sz w:val="18"/>
                <w:szCs w:val="18"/>
                <w:lang w:val="en-AU"/>
              </w:rPr>
              <w:t>Essential support service</w:t>
            </w:r>
          </w:p>
        </w:tc>
        <w:tc>
          <w:tcPr>
            <w:tcW w:w="2220" w:type="dxa"/>
            <w:shd w:val="clear" w:color="auto" w:fill="FFFFFF" w:themeFill="background1"/>
          </w:tcPr>
          <w:p w14:paraId="6F2F3BAA" w14:textId="65CA6904" w:rsidR="00027FB2" w:rsidRDefault="00027FB2" w:rsidP="0054424B">
            <w:pPr>
              <w:pStyle w:val="Default"/>
              <w:jc w:val="center"/>
              <w:rPr>
                <w:rFonts w:ascii="Arial" w:hAnsi="Arial" w:cs="Arial"/>
                <w:sz w:val="18"/>
                <w:szCs w:val="18"/>
                <w:lang w:val="en-AU"/>
              </w:rPr>
            </w:pPr>
          </w:p>
        </w:tc>
      </w:tr>
      <w:tr w:rsidR="00027FB2" w:rsidRPr="0056119B" w14:paraId="35499C58" w14:textId="77777777" w:rsidTr="00965920">
        <w:tc>
          <w:tcPr>
            <w:tcW w:w="3369" w:type="dxa"/>
            <w:shd w:val="clear" w:color="auto" w:fill="FFFFFF" w:themeFill="background1"/>
          </w:tcPr>
          <w:p w14:paraId="5E8F3999" w14:textId="3CEE0D0E" w:rsidR="00027FB2" w:rsidRPr="0056119B" w:rsidRDefault="00027FB2" w:rsidP="0054424B">
            <w:pPr>
              <w:pStyle w:val="Default"/>
              <w:rPr>
                <w:rFonts w:ascii="Arial" w:hAnsi="Arial" w:cs="Arial"/>
                <w:sz w:val="18"/>
                <w:szCs w:val="18"/>
                <w:lang w:val="en-AU"/>
              </w:rPr>
            </w:pPr>
            <w:r>
              <w:rPr>
                <w:rFonts w:ascii="Arial" w:hAnsi="Arial" w:cs="Arial"/>
                <w:sz w:val="18"/>
                <w:szCs w:val="18"/>
                <w:lang w:val="en-AU"/>
              </w:rPr>
              <w:t xml:space="preserve">Workforce Services </w:t>
            </w:r>
          </w:p>
        </w:tc>
        <w:tc>
          <w:tcPr>
            <w:tcW w:w="850" w:type="dxa"/>
            <w:shd w:val="clear" w:color="auto" w:fill="CC9900"/>
          </w:tcPr>
          <w:p w14:paraId="37A19454" w14:textId="77777777" w:rsidR="00027FB2" w:rsidRPr="0056119B" w:rsidRDefault="00027FB2" w:rsidP="0054424B">
            <w:pPr>
              <w:pStyle w:val="Default"/>
              <w:jc w:val="center"/>
              <w:rPr>
                <w:rFonts w:ascii="Arial" w:hAnsi="Arial" w:cs="Arial"/>
                <w:color w:val="FFFFFF" w:themeColor="background1"/>
                <w:sz w:val="18"/>
                <w:szCs w:val="18"/>
                <w:lang w:val="en-AU"/>
              </w:rPr>
            </w:pPr>
            <w:r w:rsidRPr="0056119B">
              <w:rPr>
                <w:rFonts w:ascii="Arial" w:hAnsi="Arial" w:cs="Arial"/>
                <w:color w:val="FFFFFF" w:themeColor="background1"/>
                <w:sz w:val="18"/>
                <w:szCs w:val="18"/>
                <w:lang w:val="en-AU"/>
              </w:rPr>
              <w:t>X</w:t>
            </w:r>
          </w:p>
        </w:tc>
        <w:tc>
          <w:tcPr>
            <w:tcW w:w="992" w:type="dxa"/>
            <w:shd w:val="clear" w:color="auto" w:fill="C0C0C0"/>
          </w:tcPr>
          <w:p w14:paraId="4CC41AA7"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993" w:type="dxa"/>
            <w:shd w:val="clear" w:color="auto" w:fill="996633"/>
          </w:tcPr>
          <w:p w14:paraId="1A3F6518"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2693" w:type="dxa"/>
            <w:shd w:val="clear" w:color="auto" w:fill="FFFFFF" w:themeFill="background1"/>
          </w:tcPr>
          <w:p w14:paraId="0D15F6D4" w14:textId="77777777" w:rsidR="00027FB2" w:rsidRPr="0056119B" w:rsidRDefault="00027FB2" w:rsidP="0054424B">
            <w:pPr>
              <w:pStyle w:val="Default"/>
              <w:rPr>
                <w:rFonts w:ascii="Arial" w:hAnsi="Arial" w:cs="Arial"/>
                <w:sz w:val="18"/>
                <w:szCs w:val="18"/>
                <w:lang w:val="en-AU"/>
              </w:rPr>
            </w:pPr>
            <w:r>
              <w:rPr>
                <w:rFonts w:ascii="Arial" w:hAnsi="Arial" w:cs="Arial"/>
                <w:sz w:val="18"/>
                <w:szCs w:val="18"/>
                <w:lang w:val="en-AU"/>
              </w:rPr>
              <w:t>Essential support Service</w:t>
            </w:r>
          </w:p>
        </w:tc>
        <w:tc>
          <w:tcPr>
            <w:tcW w:w="2220" w:type="dxa"/>
            <w:shd w:val="clear" w:color="auto" w:fill="FFFFFF" w:themeFill="background1"/>
          </w:tcPr>
          <w:p w14:paraId="1CF31A6E" w14:textId="212BBBA9" w:rsidR="00027FB2" w:rsidRPr="00524551" w:rsidRDefault="00027FB2" w:rsidP="0054424B">
            <w:pPr>
              <w:pStyle w:val="Default"/>
              <w:jc w:val="center"/>
              <w:rPr>
                <w:rFonts w:ascii="Arial" w:hAnsi="Arial" w:cs="Arial"/>
                <w:sz w:val="18"/>
                <w:szCs w:val="18"/>
                <w:lang w:val="en-AU"/>
              </w:rPr>
            </w:pPr>
          </w:p>
        </w:tc>
      </w:tr>
      <w:tr w:rsidR="00027FB2" w:rsidRPr="0056119B" w14:paraId="48D2C19C" w14:textId="77777777" w:rsidTr="006F6DB1">
        <w:tc>
          <w:tcPr>
            <w:tcW w:w="3369" w:type="dxa"/>
            <w:shd w:val="clear" w:color="auto" w:fill="FFFFFF" w:themeFill="background1"/>
          </w:tcPr>
          <w:p w14:paraId="63FFA027" w14:textId="7FFA10BB" w:rsidR="00027FB2" w:rsidRPr="0056119B" w:rsidRDefault="00027FB2" w:rsidP="0054424B">
            <w:pPr>
              <w:pStyle w:val="Default"/>
              <w:rPr>
                <w:rFonts w:ascii="Arial" w:hAnsi="Arial" w:cs="Arial"/>
                <w:sz w:val="18"/>
                <w:szCs w:val="18"/>
                <w:lang w:val="en-AU"/>
              </w:rPr>
            </w:pPr>
            <w:r w:rsidRPr="00250B66">
              <w:rPr>
                <w:rFonts w:ascii="Arial" w:hAnsi="Arial" w:cs="Arial"/>
                <w:sz w:val="18"/>
                <w:szCs w:val="18"/>
                <w:lang w:val="en-AU"/>
              </w:rPr>
              <w:t>Security</w:t>
            </w:r>
            <w:r>
              <w:rPr>
                <w:rFonts w:ascii="Arial" w:hAnsi="Arial" w:cs="Arial"/>
                <w:sz w:val="18"/>
                <w:szCs w:val="18"/>
                <w:lang w:val="en-AU"/>
              </w:rPr>
              <w:t xml:space="preserve"> &amp; </w:t>
            </w:r>
            <w:r w:rsidRPr="00250B66">
              <w:rPr>
                <w:rFonts w:ascii="Arial" w:hAnsi="Arial" w:cs="Arial"/>
                <w:sz w:val="18"/>
                <w:szCs w:val="18"/>
                <w:lang w:val="en-AU"/>
              </w:rPr>
              <w:t>Emergency Mgt</w:t>
            </w:r>
          </w:p>
        </w:tc>
        <w:tc>
          <w:tcPr>
            <w:tcW w:w="850" w:type="dxa"/>
            <w:shd w:val="clear" w:color="auto" w:fill="CC9900"/>
          </w:tcPr>
          <w:p w14:paraId="60AFDD3F" w14:textId="77777777" w:rsidR="00027FB2" w:rsidRPr="0056119B" w:rsidRDefault="00027FB2" w:rsidP="0054424B">
            <w:pPr>
              <w:pStyle w:val="Default"/>
              <w:jc w:val="center"/>
              <w:rPr>
                <w:rFonts w:ascii="Arial" w:hAnsi="Arial" w:cs="Arial"/>
                <w:color w:val="FFFFFF" w:themeColor="background1"/>
                <w:sz w:val="18"/>
                <w:szCs w:val="18"/>
                <w:lang w:val="en-AU"/>
              </w:rPr>
            </w:pPr>
            <w:r w:rsidRPr="0056119B">
              <w:rPr>
                <w:rFonts w:ascii="Arial" w:hAnsi="Arial" w:cs="Arial"/>
                <w:color w:val="FFFFFF" w:themeColor="background1"/>
                <w:sz w:val="18"/>
                <w:szCs w:val="18"/>
                <w:lang w:val="en-AU"/>
              </w:rPr>
              <w:t>X</w:t>
            </w:r>
          </w:p>
        </w:tc>
        <w:tc>
          <w:tcPr>
            <w:tcW w:w="992" w:type="dxa"/>
            <w:shd w:val="clear" w:color="auto" w:fill="C0C0C0"/>
          </w:tcPr>
          <w:p w14:paraId="55C79500"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993" w:type="dxa"/>
            <w:shd w:val="clear" w:color="auto" w:fill="996633"/>
          </w:tcPr>
          <w:p w14:paraId="64ABF60B"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2693" w:type="dxa"/>
            <w:shd w:val="clear" w:color="auto" w:fill="FFFFFF" w:themeFill="background1"/>
          </w:tcPr>
          <w:p w14:paraId="340AE40E" w14:textId="77777777" w:rsidR="00027FB2" w:rsidRPr="0056119B" w:rsidRDefault="00027FB2" w:rsidP="0054424B">
            <w:pPr>
              <w:pStyle w:val="Default"/>
              <w:rPr>
                <w:rFonts w:ascii="Arial" w:hAnsi="Arial" w:cs="Arial"/>
                <w:sz w:val="18"/>
                <w:szCs w:val="18"/>
                <w:lang w:val="en-AU"/>
              </w:rPr>
            </w:pPr>
            <w:r>
              <w:rPr>
                <w:rFonts w:ascii="Arial" w:hAnsi="Arial" w:cs="Arial"/>
                <w:sz w:val="18"/>
                <w:szCs w:val="18"/>
                <w:lang w:val="en-AU"/>
              </w:rPr>
              <w:t>Protection of assets</w:t>
            </w:r>
          </w:p>
        </w:tc>
        <w:tc>
          <w:tcPr>
            <w:tcW w:w="2220" w:type="dxa"/>
            <w:shd w:val="clear" w:color="auto" w:fill="FFFFFF" w:themeFill="background1"/>
          </w:tcPr>
          <w:p w14:paraId="29A20CD3" w14:textId="25CB09E1" w:rsidR="00027FB2" w:rsidRPr="0056119B" w:rsidRDefault="00027FB2" w:rsidP="0054424B">
            <w:pPr>
              <w:pStyle w:val="Default"/>
              <w:jc w:val="center"/>
              <w:rPr>
                <w:rFonts w:ascii="Arial" w:hAnsi="Arial" w:cs="Arial"/>
                <w:sz w:val="18"/>
                <w:szCs w:val="18"/>
                <w:lang w:val="en-AU"/>
              </w:rPr>
            </w:pPr>
          </w:p>
        </w:tc>
      </w:tr>
      <w:tr w:rsidR="00027FB2" w:rsidRPr="0056119B" w14:paraId="467069C8" w14:textId="77777777" w:rsidTr="000F7BA9">
        <w:tc>
          <w:tcPr>
            <w:tcW w:w="3369" w:type="dxa"/>
            <w:shd w:val="clear" w:color="auto" w:fill="FFFFFF" w:themeFill="background1"/>
          </w:tcPr>
          <w:p w14:paraId="585A5809" w14:textId="06CA3AE7" w:rsidR="00027FB2" w:rsidRPr="0056119B" w:rsidRDefault="00027FB2" w:rsidP="0054424B">
            <w:pPr>
              <w:pStyle w:val="Default"/>
              <w:rPr>
                <w:rFonts w:ascii="Arial" w:hAnsi="Arial" w:cs="Arial"/>
                <w:sz w:val="18"/>
                <w:szCs w:val="18"/>
                <w:lang w:val="en-AU"/>
              </w:rPr>
            </w:pPr>
            <w:r>
              <w:rPr>
                <w:rFonts w:ascii="Arial" w:hAnsi="Arial" w:cs="Arial"/>
                <w:sz w:val="18"/>
                <w:szCs w:val="18"/>
                <w:lang w:val="en-AU"/>
              </w:rPr>
              <w:t xml:space="preserve">Communications &amp; Media </w:t>
            </w:r>
          </w:p>
        </w:tc>
        <w:tc>
          <w:tcPr>
            <w:tcW w:w="850" w:type="dxa"/>
            <w:shd w:val="clear" w:color="auto" w:fill="CC9900"/>
          </w:tcPr>
          <w:p w14:paraId="1CF02D5C" w14:textId="77777777" w:rsidR="00027FB2" w:rsidRPr="0056119B" w:rsidRDefault="00027FB2" w:rsidP="0054424B">
            <w:pPr>
              <w:pStyle w:val="Default"/>
              <w:jc w:val="center"/>
              <w:rPr>
                <w:rFonts w:ascii="Arial" w:hAnsi="Arial" w:cs="Arial"/>
                <w:color w:val="FFFFFF" w:themeColor="background1"/>
                <w:sz w:val="18"/>
                <w:szCs w:val="18"/>
                <w:lang w:val="en-AU"/>
              </w:rPr>
            </w:pPr>
            <w:r w:rsidRPr="0056119B">
              <w:rPr>
                <w:rFonts w:ascii="Arial" w:hAnsi="Arial" w:cs="Arial"/>
                <w:color w:val="FFFFFF" w:themeColor="background1"/>
                <w:sz w:val="18"/>
                <w:szCs w:val="18"/>
                <w:lang w:val="en-AU"/>
              </w:rPr>
              <w:t>X</w:t>
            </w:r>
          </w:p>
        </w:tc>
        <w:tc>
          <w:tcPr>
            <w:tcW w:w="992" w:type="dxa"/>
            <w:shd w:val="clear" w:color="auto" w:fill="C0C0C0"/>
          </w:tcPr>
          <w:p w14:paraId="4508DEF7"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993" w:type="dxa"/>
            <w:shd w:val="clear" w:color="auto" w:fill="996633"/>
          </w:tcPr>
          <w:p w14:paraId="005E7A95"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2693" w:type="dxa"/>
            <w:shd w:val="clear" w:color="auto" w:fill="FFFFFF" w:themeFill="background1"/>
          </w:tcPr>
          <w:p w14:paraId="4391593B" w14:textId="77777777" w:rsidR="00027FB2" w:rsidRPr="0056119B" w:rsidRDefault="00027FB2" w:rsidP="0054424B">
            <w:pPr>
              <w:pStyle w:val="Default"/>
              <w:rPr>
                <w:rFonts w:ascii="Arial" w:hAnsi="Arial" w:cs="Arial"/>
                <w:sz w:val="18"/>
                <w:szCs w:val="18"/>
                <w:lang w:val="en-AU"/>
              </w:rPr>
            </w:pPr>
            <w:r>
              <w:rPr>
                <w:rFonts w:ascii="Arial" w:hAnsi="Arial" w:cs="Arial"/>
                <w:sz w:val="18"/>
                <w:szCs w:val="18"/>
                <w:lang w:val="en-AU"/>
              </w:rPr>
              <w:t>Maintaining public confidence</w:t>
            </w:r>
          </w:p>
        </w:tc>
        <w:tc>
          <w:tcPr>
            <w:tcW w:w="2220" w:type="dxa"/>
            <w:shd w:val="clear" w:color="auto" w:fill="FFFFFF" w:themeFill="background1"/>
          </w:tcPr>
          <w:p w14:paraId="6C605381" w14:textId="7946BB26" w:rsidR="00027FB2" w:rsidRPr="00AA71F4" w:rsidRDefault="00027FB2" w:rsidP="0054424B">
            <w:pPr>
              <w:pStyle w:val="Default"/>
              <w:jc w:val="center"/>
              <w:rPr>
                <w:rFonts w:ascii="Arial" w:hAnsi="Arial" w:cs="Arial"/>
                <w:sz w:val="18"/>
                <w:szCs w:val="18"/>
                <w:lang w:val="en-AU"/>
              </w:rPr>
            </w:pPr>
          </w:p>
        </w:tc>
      </w:tr>
      <w:tr w:rsidR="00027FB2" w:rsidRPr="0056119B" w14:paraId="70D1F0F0" w14:textId="77777777" w:rsidTr="000C6AE0">
        <w:tc>
          <w:tcPr>
            <w:tcW w:w="3369" w:type="dxa"/>
            <w:shd w:val="clear" w:color="auto" w:fill="FFFFFF" w:themeFill="background1"/>
          </w:tcPr>
          <w:p w14:paraId="6197097A" w14:textId="582AB3F2" w:rsidR="00027FB2" w:rsidRPr="0056119B" w:rsidRDefault="00027FB2" w:rsidP="0054424B">
            <w:pPr>
              <w:pStyle w:val="Default"/>
              <w:rPr>
                <w:rFonts w:ascii="Arial" w:hAnsi="Arial" w:cs="Arial"/>
                <w:sz w:val="18"/>
                <w:szCs w:val="18"/>
                <w:lang w:val="en-AU"/>
              </w:rPr>
            </w:pPr>
            <w:r>
              <w:rPr>
                <w:rFonts w:ascii="Arial" w:hAnsi="Arial" w:cs="Arial"/>
                <w:sz w:val="18"/>
                <w:szCs w:val="18"/>
                <w:lang w:val="en-AU"/>
              </w:rPr>
              <w:t>Property Services</w:t>
            </w:r>
          </w:p>
        </w:tc>
        <w:tc>
          <w:tcPr>
            <w:tcW w:w="850" w:type="dxa"/>
            <w:shd w:val="clear" w:color="auto" w:fill="CC9900"/>
          </w:tcPr>
          <w:p w14:paraId="7A5375C4" w14:textId="77777777" w:rsidR="00027FB2" w:rsidRPr="0056119B" w:rsidRDefault="00027FB2" w:rsidP="0054424B">
            <w:pPr>
              <w:pStyle w:val="Default"/>
              <w:jc w:val="center"/>
              <w:rPr>
                <w:rFonts w:ascii="Arial" w:hAnsi="Arial" w:cs="Arial"/>
                <w:color w:val="FFFFFF" w:themeColor="background1"/>
                <w:sz w:val="18"/>
                <w:szCs w:val="18"/>
                <w:lang w:val="en-AU"/>
              </w:rPr>
            </w:pPr>
            <w:r w:rsidRPr="0056119B">
              <w:rPr>
                <w:rFonts w:ascii="Arial" w:hAnsi="Arial" w:cs="Arial"/>
                <w:color w:val="FFFFFF" w:themeColor="background1"/>
                <w:sz w:val="18"/>
                <w:szCs w:val="18"/>
                <w:lang w:val="en-AU"/>
              </w:rPr>
              <w:t>X</w:t>
            </w:r>
          </w:p>
        </w:tc>
        <w:tc>
          <w:tcPr>
            <w:tcW w:w="992" w:type="dxa"/>
            <w:shd w:val="clear" w:color="auto" w:fill="C0C0C0"/>
          </w:tcPr>
          <w:p w14:paraId="6ED9E858"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993" w:type="dxa"/>
            <w:shd w:val="clear" w:color="auto" w:fill="996633"/>
          </w:tcPr>
          <w:p w14:paraId="38B379D2"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2693" w:type="dxa"/>
            <w:shd w:val="clear" w:color="auto" w:fill="FFFFFF" w:themeFill="background1"/>
          </w:tcPr>
          <w:p w14:paraId="58553EE3" w14:textId="77777777" w:rsidR="00027FB2" w:rsidRPr="0056119B" w:rsidRDefault="00027FB2" w:rsidP="0054424B">
            <w:pPr>
              <w:pStyle w:val="Default"/>
              <w:rPr>
                <w:rFonts w:ascii="Arial" w:hAnsi="Arial" w:cs="Arial"/>
                <w:sz w:val="18"/>
                <w:szCs w:val="18"/>
                <w:lang w:val="en-AU"/>
              </w:rPr>
            </w:pPr>
            <w:r>
              <w:rPr>
                <w:rFonts w:ascii="Arial" w:hAnsi="Arial" w:cs="Arial"/>
                <w:sz w:val="18"/>
                <w:szCs w:val="18"/>
                <w:lang w:val="en-AU"/>
              </w:rPr>
              <w:t>Essential support service</w:t>
            </w:r>
          </w:p>
        </w:tc>
        <w:tc>
          <w:tcPr>
            <w:tcW w:w="2220" w:type="dxa"/>
            <w:shd w:val="clear" w:color="auto" w:fill="FFFFFF" w:themeFill="background1"/>
          </w:tcPr>
          <w:p w14:paraId="7AAA42CF" w14:textId="2986ACC6" w:rsidR="00027FB2" w:rsidRPr="0056119B" w:rsidRDefault="00027FB2" w:rsidP="0054424B">
            <w:pPr>
              <w:pStyle w:val="Default"/>
              <w:jc w:val="center"/>
              <w:rPr>
                <w:rFonts w:ascii="Arial" w:hAnsi="Arial" w:cs="Arial"/>
                <w:sz w:val="18"/>
                <w:szCs w:val="18"/>
                <w:lang w:val="en-AU"/>
              </w:rPr>
            </w:pPr>
          </w:p>
        </w:tc>
      </w:tr>
      <w:tr w:rsidR="00027FB2" w:rsidRPr="0056119B" w14:paraId="0895273A" w14:textId="77777777" w:rsidTr="00754D4A">
        <w:tc>
          <w:tcPr>
            <w:tcW w:w="3369" w:type="dxa"/>
            <w:shd w:val="clear" w:color="auto" w:fill="FFFFFF" w:themeFill="background1"/>
          </w:tcPr>
          <w:p w14:paraId="41151D33" w14:textId="51C02D5C" w:rsidR="00027FB2" w:rsidRPr="0056119B" w:rsidRDefault="00027FB2" w:rsidP="0054424B">
            <w:pPr>
              <w:pStyle w:val="Default"/>
              <w:rPr>
                <w:rFonts w:ascii="Arial" w:hAnsi="Arial" w:cs="Arial"/>
                <w:sz w:val="18"/>
                <w:szCs w:val="18"/>
                <w:lang w:val="en-AU"/>
              </w:rPr>
            </w:pPr>
            <w:r w:rsidRPr="0056119B">
              <w:rPr>
                <w:rFonts w:ascii="Arial" w:hAnsi="Arial" w:cs="Arial"/>
                <w:sz w:val="18"/>
                <w:szCs w:val="18"/>
                <w:lang w:val="en-AU"/>
              </w:rPr>
              <w:t>Office of</w:t>
            </w:r>
            <w:r>
              <w:rPr>
                <w:rFonts w:ascii="Arial" w:hAnsi="Arial" w:cs="Arial"/>
                <w:sz w:val="18"/>
                <w:szCs w:val="18"/>
                <w:lang w:val="en-AU"/>
              </w:rPr>
              <w:t xml:space="preserve"> the</w:t>
            </w:r>
            <w:r w:rsidRPr="0056119B">
              <w:rPr>
                <w:rFonts w:ascii="Arial" w:hAnsi="Arial" w:cs="Arial"/>
                <w:sz w:val="18"/>
                <w:szCs w:val="18"/>
                <w:lang w:val="en-AU"/>
              </w:rPr>
              <w:t xml:space="preserve"> Lord Mayor</w:t>
            </w:r>
          </w:p>
        </w:tc>
        <w:tc>
          <w:tcPr>
            <w:tcW w:w="850" w:type="dxa"/>
            <w:shd w:val="clear" w:color="auto" w:fill="CC9900"/>
          </w:tcPr>
          <w:p w14:paraId="620E0AA9" w14:textId="77777777" w:rsidR="00027FB2" w:rsidRPr="0056119B" w:rsidRDefault="00027FB2" w:rsidP="0054424B">
            <w:pPr>
              <w:pStyle w:val="Default"/>
              <w:jc w:val="center"/>
              <w:rPr>
                <w:rFonts w:ascii="Arial" w:hAnsi="Arial" w:cs="Arial"/>
                <w:color w:val="FFFFFF" w:themeColor="background1"/>
                <w:sz w:val="18"/>
                <w:szCs w:val="18"/>
                <w:lang w:val="en-AU"/>
              </w:rPr>
            </w:pPr>
            <w:r w:rsidRPr="0056119B">
              <w:rPr>
                <w:rFonts w:ascii="Arial" w:hAnsi="Arial" w:cs="Arial"/>
                <w:color w:val="FFFFFF" w:themeColor="background1"/>
                <w:sz w:val="18"/>
                <w:szCs w:val="18"/>
                <w:lang w:val="en-AU"/>
              </w:rPr>
              <w:t>X</w:t>
            </w:r>
          </w:p>
        </w:tc>
        <w:tc>
          <w:tcPr>
            <w:tcW w:w="992" w:type="dxa"/>
            <w:shd w:val="clear" w:color="auto" w:fill="C0C0C0"/>
          </w:tcPr>
          <w:p w14:paraId="4FBBED21"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993" w:type="dxa"/>
            <w:shd w:val="clear" w:color="auto" w:fill="996633"/>
          </w:tcPr>
          <w:p w14:paraId="7784EEDD"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2693" w:type="dxa"/>
            <w:shd w:val="clear" w:color="auto" w:fill="FFFFFF" w:themeFill="background1"/>
          </w:tcPr>
          <w:p w14:paraId="41CC995C" w14:textId="77777777" w:rsidR="00027FB2" w:rsidRPr="0056119B" w:rsidRDefault="00027FB2" w:rsidP="0054424B">
            <w:pPr>
              <w:pStyle w:val="Default"/>
              <w:rPr>
                <w:rFonts w:ascii="Arial" w:hAnsi="Arial" w:cs="Arial"/>
                <w:sz w:val="18"/>
                <w:szCs w:val="18"/>
                <w:lang w:val="en-AU"/>
              </w:rPr>
            </w:pPr>
            <w:r>
              <w:rPr>
                <w:rFonts w:ascii="Arial" w:hAnsi="Arial" w:cs="Arial"/>
                <w:sz w:val="18"/>
                <w:szCs w:val="18"/>
                <w:lang w:val="en-AU"/>
              </w:rPr>
              <w:t>Maintaining public confidence</w:t>
            </w:r>
          </w:p>
        </w:tc>
        <w:tc>
          <w:tcPr>
            <w:tcW w:w="2220" w:type="dxa"/>
            <w:shd w:val="clear" w:color="auto" w:fill="FFFFFF" w:themeFill="background1"/>
          </w:tcPr>
          <w:p w14:paraId="43394EE9" w14:textId="2E9EE718" w:rsidR="00027FB2" w:rsidRPr="00BA4699" w:rsidRDefault="00027FB2" w:rsidP="0054424B">
            <w:pPr>
              <w:pStyle w:val="Default"/>
              <w:jc w:val="center"/>
              <w:rPr>
                <w:rFonts w:ascii="Arial" w:hAnsi="Arial" w:cs="Arial"/>
                <w:sz w:val="18"/>
                <w:szCs w:val="18"/>
                <w:lang w:val="en-AU"/>
              </w:rPr>
            </w:pPr>
          </w:p>
        </w:tc>
      </w:tr>
      <w:tr w:rsidR="00027FB2" w:rsidRPr="0056119B" w14:paraId="08F5A631" w14:textId="77777777" w:rsidTr="006C2EA4">
        <w:tc>
          <w:tcPr>
            <w:tcW w:w="3369" w:type="dxa"/>
            <w:shd w:val="clear" w:color="auto" w:fill="FFFFFF" w:themeFill="background1"/>
          </w:tcPr>
          <w:p w14:paraId="5D0E82BB" w14:textId="09169880" w:rsidR="00027FB2" w:rsidRPr="0056119B" w:rsidRDefault="00027FB2" w:rsidP="0054424B">
            <w:pPr>
              <w:pStyle w:val="Default"/>
              <w:rPr>
                <w:rFonts w:ascii="Arial" w:hAnsi="Arial" w:cs="Arial"/>
                <w:sz w:val="18"/>
                <w:szCs w:val="18"/>
                <w:lang w:val="en-AU"/>
              </w:rPr>
            </w:pPr>
            <w:r>
              <w:rPr>
                <w:rFonts w:ascii="Arial" w:hAnsi="Arial" w:cs="Arial"/>
                <w:sz w:val="18"/>
                <w:szCs w:val="18"/>
                <w:lang w:val="en-AU"/>
              </w:rPr>
              <w:t xml:space="preserve">Office CEO &amp; </w:t>
            </w:r>
            <w:r w:rsidRPr="0056119B">
              <w:rPr>
                <w:rFonts w:ascii="Arial" w:hAnsi="Arial" w:cs="Arial"/>
                <w:sz w:val="18"/>
                <w:szCs w:val="18"/>
                <w:lang w:val="en-AU"/>
              </w:rPr>
              <w:t>Executive</w:t>
            </w:r>
          </w:p>
        </w:tc>
        <w:tc>
          <w:tcPr>
            <w:tcW w:w="850" w:type="dxa"/>
            <w:shd w:val="clear" w:color="auto" w:fill="CC9900"/>
          </w:tcPr>
          <w:p w14:paraId="10BA35A6" w14:textId="77777777" w:rsidR="00027FB2" w:rsidRPr="0056119B" w:rsidRDefault="00027FB2" w:rsidP="0054424B">
            <w:pPr>
              <w:pStyle w:val="Default"/>
              <w:jc w:val="center"/>
              <w:rPr>
                <w:rFonts w:ascii="Arial" w:hAnsi="Arial" w:cs="Arial"/>
                <w:color w:val="FFFFFF" w:themeColor="background1"/>
                <w:sz w:val="18"/>
                <w:szCs w:val="18"/>
                <w:lang w:val="en-AU"/>
              </w:rPr>
            </w:pPr>
            <w:r w:rsidRPr="0056119B">
              <w:rPr>
                <w:rFonts w:ascii="Arial" w:hAnsi="Arial" w:cs="Arial"/>
                <w:color w:val="FFFFFF" w:themeColor="background1"/>
                <w:sz w:val="18"/>
                <w:szCs w:val="18"/>
                <w:lang w:val="en-AU"/>
              </w:rPr>
              <w:t>X</w:t>
            </w:r>
          </w:p>
        </w:tc>
        <w:tc>
          <w:tcPr>
            <w:tcW w:w="992" w:type="dxa"/>
            <w:shd w:val="clear" w:color="auto" w:fill="C0C0C0"/>
          </w:tcPr>
          <w:p w14:paraId="52A8E27E"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993" w:type="dxa"/>
            <w:shd w:val="clear" w:color="auto" w:fill="996633"/>
          </w:tcPr>
          <w:p w14:paraId="3405D6AA"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2693" w:type="dxa"/>
            <w:shd w:val="clear" w:color="auto" w:fill="FFFFFF" w:themeFill="background1"/>
          </w:tcPr>
          <w:p w14:paraId="5F08F7E5" w14:textId="77777777" w:rsidR="00027FB2" w:rsidRPr="0056119B" w:rsidRDefault="00027FB2" w:rsidP="0054424B">
            <w:pPr>
              <w:pStyle w:val="Default"/>
              <w:rPr>
                <w:rFonts w:ascii="Arial" w:hAnsi="Arial" w:cs="Arial"/>
                <w:sz w:val="18"/>
                <w:szCs w:val="18"/>
                <w:lang w:val="en-AU"/>
              </w:rPr>
            </w:pPr>
            <w:r>
              <w:rPr>
                <w:rFonts w:ascii="Arial" w:hAnsi="Arial" w:cs="Arial"/>
                <w:sz w:val="18"/>
                <w:szCs w:val="18"/>
                <w:lang w:val="en-AU"/>
              </w:rPr>
              <w:t>Maintaining public confidence</w:t>
            </w:r>
          </w:p>
        </w:tc>
        <w:tc>
          <w:tcPr>
            <w:tcW w:w="2220" w:type="dxa"/>
            <w:shd w:val="clear" w:color="auto" w:fill="FFFFFF" w:themeFill="background1"/>
          </w:tcPr>
          <w:p w14:paraId="03C07282" w14:textId="21146248" w:rsidR="00027FB2" w:rsidRPr="0056119B" w:rsidRDefault="00027FB2" w:rsidP="0054424B">
            <w:pPr>
              <w:pStyle w:val="Default"/>
              <w:jc w:val="center"/>
              <w:rPr>
                <w:rFonts w:ascii="Arial" w:hAnsi="Arial" w:cs="Arial"/>
                <w:sz w:val="18"/>
                <w:szCs w:val="18"/>
                <w:lang w:val="en-AU"/>
              </w:rPr>
            </w:pPr>
          </w:p>
        </w:tc>
      </w:tr>
      <w:tr w:rsidR="00027FB2" w:rsidRPr="0056119B" w14:paraId="020F8C1E" w14:textId="77777777" w:rsidTr="00E9616C">
        <w:tc>
          <w:tcPr>
            <w:tcW w:w="3369" w:type="dxa"/>
            <w:shd w:val="clear" w:color="auto" w:fill="FFFFFF" w:themeFill="background1"/>
          </w:tcPr>
          <w:p w14:paraId="52F56BC8" w14:textId="0F179C0C" w:rsidR="00027FB2" w:rsidRPr="0056119B" w:rsidRDefault="00027FB2" w:rsidP="0054424B">
            <w:pPr>
              <w:pStyle w:val="Default"/>
              <w:rPr>
                <w:rFonts w:ascii="Arial" w:hAnsi="Arial" w:cs="Arial"/>
                <w:sz w:val="18"/>
                <w:szCs w:val="18"/>
                <w:lang w:val="en-AU"/>
              </w:rPr>
            </w:pPr>
            <w:r w:rsidRPr="0056119B">
              <w:rPr>
                <w:rFonts w:ascii="Arial" w:hAnsi="Arial" w:cs="Arial"/>
                <w:sz w:val="18"/>
                <w:szCs w:val="18"/>
                <w:lang w:val="en-AU"/>
              </w:rPr>
              <w:t>Fleet Services</w:t>
            </w:r>
            <w:r>
              <w:rPr>
                <w:rFonts w:ascii="Arial" w:hAnsi="Arial" w:cs="Arial"/>
                <w:sz w:val="18"/>
                <w:szCs w:val="18"/>
                <w:lang w:val="en-AU"/>
              </w:rPr>
              <w:t xml:space="preserve"> </w:t>
            </w:r>
          </w:p>
        </w:tc>
        <w:tc>
          <w:tcPr>
            <w:tcW w:w="850" w:type="dxa"/>
            <w:shd w:val="clear" w:color="auto" w:fill="CC9900"/>
          </w:tcPr>
          <w:p w14:paraId="2C34CA86" w14:textId="77777777" w:rsidR="00027FB2" w:rsidRPr="0056119B" w:rsidRDefault="00027FB2" w:rsidP="0054424B">
            <w:pPr>
              <w:pStyle w:val="Default"/>
              <w:jc w:val="center"/>
              <w:rPr>
                <w:rFonts w:ascii="Arial" w:hAnsi="Arial" w:cs="Arial"/>
                <w:color w:val="FFFFFF" w:themeColor="background1"/>
                <w:sz w:val="18"/>
                <w:szCs w:val="18"/>
                <w:lang w:val="en-AU"/>
              </w:rPr>
            </w:pPr>
            <w:r w:rsidRPr="0056119B">
              <w:rPr>
                <w:rFonts w:ascii="Arial" w:hAnsi="Arial" w:cs="Arial"/>
                <w:color w:val="FFFFFF" w:themeColor="background1"/>
                <w:sz w:val="18"/>
                <w:szCs w:val="18"/>
                <w:lang w:val="en-AU"/>
              </w:rPr>
              <w:t>X</w:t>
            </w:r>
          </w:p>
        </w:tc>
        <w:tc>
          <w:tcPr>
            <w:tcW w:w="992" w:type="dxa"/>
            <w:shd w:val="clear" w:color="auto" w:fill="C0C0C0"/>
          </w:tcPr>
          <w:p w14:paraId="004A3B9E"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993" w:type="dxa"/>
            <w:shd w:val="clear" w:color="auto" w:fill="996633"/>
          </w:tcPr>
          <w:p w14:paraId="3ADDD412"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2693" w:type="dxa"/>
            <w:shd w:val="clear" w:color="auto" w:fill="FFFFFF" w:themeFill="background1"/>
          </w:tcPr>
          <w:p w14:paraId="6B1D8ECE" w14:textId="77777777" w:rsidR="00027FB2" w:rsidRPr="0056119B" w:rsidRDefault="00027FB2" w:rsidP="0054424B">
            <w:pPr>
              <w:pStyle w:val="Default"/>
              <w:rPr>
                <w:rFonts w:ascii="Arial" w:hAnsi="Arial" w:cs="Arial"/>
                <w:sz w:val="18"/>
                <w:szCs w:val="18"/>
                <w:lang w:val="en-AU"/>
              </w:rPr>
            </w:pPr>
            <w:r>
              <w:rPr>
                <w:rFonts w:ascii="Arial" w:hAnsi="Arial" w:cs="Arial"/>
                <w:sz w:val="18"/>
                <w:szCs w:val="18"/>
                <w:lang w:val="en-AU"/>
              </w:rPr>
              <w:t>Essential support service</w:t>
            </w:r>
          </w:p>
        </w:tc>
        <w:tc>
          <w:tcPr>
            <w:tcW w:w="2220" w:type="dxa"/>
            <w:shd w:val="clear" w:color="auto" w:fill="FFFFFF" w:themeFill="background1"/>
          </w:tcPr>
          <w:p w14:paraId="5762BD93" w14:textId="260B207A" w:rsidR="00027FB2" w:rsidRPr="0056119B" w:rsidRDefault="00027FB2" w:rsidP="0054424B">
            <w:pPr>
              <w:pStyle w:val="Default"/>
              <w:jc w:val="center"/>
              <w:rPr>
                <w:rFonts w:ascii="Arial" w:hAnsi="Arial" w:cs="Arial"/>
                <w:sz w:val="18"/>
                <w:szCs w:val="18"/>
                <w:lang w:val="en-AU"/>
              </w:rPr>
            </w:pPr>
          </w:p>
        </w:tc>
      </w:tr>
      <w:tr w:rsidR="00027FB2" w:rsidRPr="0056119B" w14:paraId="7844866B" w14:textId="77777777" w:rsidTr="000271DA">
        <w:tc>
          <w:tcPr>
            <w:tcW w:w="3369" w:type="dxa"/>
            <w:shd w:val="clear" w:color="auto" w:fill="FFFFFF" w:themeFill="background1"/>
          </w:tcPr>
          <w:p w14:paraId="297F1AF7" w14:textId="377E1831" w:rsidR="00027FB2" w:rsidRPr="0056119B" w:rsidRDefault="00B519AA" w:rsidP="0054424B">
            <w:pPr>
              <w:pStyle w:val="Default"/>
              <w:rPr>
                <w:rFonts w:ascii="Arial" w:hAnsi="Arial" w:cs="Arial"/>
                <w:sz w:val="18"/>
                <w:szCs w:val="18"/>
                <w:lang w:val="en-AU"/>
              </w:rPr>
            </w:pPr>
            <w:r>
              <w:rPr>
                <w:rFonts w:ascii="Arial" w:hAnsi="Arial" w:cs="Arial"/>
                <w:sz w:val="18"/>
                <w:szCs w:val="18"/>
                <w:lang w:val="en-AU"/>
              </w:rPr>
              <w:t>X Council</w:t>
            </w:r>
            <w:r w:rsidR="00027FB2" w:rsidRPr="0056119B">
              <w:rPr>
                <w:rFonts w:ascii="Arial" w:hAnsi="Arial" w:cs="Arial"/>
                <w:sz w:val="18"/>
                <w:szCs w:val="18"/>
                <w:lang w:val="en-AU"/>
              </w:rPr>
              <w:t xml:space="preserve"> Rangers</w:t>
            </w:r>
            <w:r w:rsidR="00027FB2">
              <w:rPr>
                <w:rFonts w:ascii="Arial" w:hAnsi="Arial" w:cs="Arial"/>
                <w:sz w:val="18"/>
                <w:szCs w:val="18"/>
                <w:lang w:val="en-AU"/>
              </w:rPr>
              <w:t xml:space="preserve"> </w:t>
            </w:r>
          </w:p>
        </w:tc>
        <w:tc>
          <w:tcPr>
            <w:tcW w:w="850" w:type="dxa"/>
            <w:shd w:val="clear" w:color="auto" w:fill="CC9900"/>
          </w:tcPr>
          <w:p w14:paraId="0C3A34D3"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992" w:type="dxa"/>
            <w:shd w:val="clear" w:color="auto" w:fill="C0C0C0"/>
          </w:tcPr>
          <w:p w14:paraId="30094AE2" w14:textId="77777777" w:rsidR="00027FB2" w:rsidRPr="0056119B" w:rsidRDefault="00027FB2" w:rsidP="0054424B">
            <w:pPr>
              <w:pStyle w:val="Default"/>
              <w:jc w:val="center"/>
              <w:rPr>
                <w:rFonts w:ascii="Arial" w:hAnsi="Arial" w:cs="Arial"/>
                <w:color w:val="FFFFFF" w:themeColor="background1"/>
                <w:sz w:val="18"/>
                <w:szCs w:val="18"/>
                <w:lang w:val="en-AU"/>
              </w:rPr>
            </w:pPr>
            <w:r w:rsidRPr="0056119B">
              <w:rPr>
                <w:rFonts w:ascii="Arial" w:hAnsi="Arial" w:cs="Arial"/>
                <w:color w:val="FFFFFF" w:themeColor="background1"/>
                <w:sz w:val="18"/>
                <w:szCs w:val="18"/>
                <w:lang w:val="en-AU"/>
              </w:rPr>
              <w:t>X</w:t>
            </w:r>
          </w:p>
        </w:tc>
        <w:tc>
          <w:tcPr>
            <w:tcW w:w="993" w:type="dxa"/>
            <w:shd w:val="clear" w:color="auto" w:fill="996633"/>
          </w:tcPr>
          <w:p w14:paraId="6F8A9DD6"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2693" w:type="dxa"/>
            <w:shd w:val="clear" w:color="auto" w:fill="FFFFFF" w:themeFill="background1"/>
          </w:tcPr>
          <w:p w14:paraId="33D5FD80" w14:textId="77777777" w:rsidR="00027FB2" w:rsidRPr="0056119B" w:rsidRDefault="00027FB2" w:rsidP="0054424B">
            <w:pPr>
              <w:pStyle w:val="Default"/>
              <w:rPr>
                <w:rFonts w:ascii="Arial" w:hAnsi="Arial" w:cs="Arial"/>
                <w:sz w:val="18"/>
                <w:szCs w:val="18"/>
                <w:lang w:val="en-AU"/>
              </w:rPr>
            </w:pPr>
            <w:r>
              <w:rPr>
                <w:rFonts w:ascii="Arial" w:hAnsi="Arial" w:cs="Arial"/>
                <w:sz w:val="18"/>
                <w:szCs w:val="18"/>
                <w:lang w:val="en-AU"/>
              </w:rPr>
              <w:t>Safety and wellbeing</w:t>
            </w:r>
          </w:p>
        </w:tc>
        <w:tc>
          <w:tcPr>
            <w:tcW w:w="2220" w:type="dxa"/>
            <w:shd w:val="clear" w:color="auto" w:fill="FFFFFF" w:themeFill="background1"/>
          </w:tcPr>
          <w:p w14:paraId="254F8F98" w14:textId="13E9A444" w:rsidR="00027FB2" w:rsidRPr="0056119B" w:rsidRDefault="00027FB2" w:rsidP="0054424B">
            <w:pPr>
              <w:pStyle w:val="Default"/>
              <w:jc w:val="center"/>
              <w:rPr>
                <w:rFonts w:ascii="Arial" w:hAnsi="Arial" w:cs="Arial"/>
                <w:sz w:val="18"/>
                <w:szCs w:val="18"/>
                <w:lang w:val="en-AU"/>
              </w:rPr>
            </w:pPr>
          </w:p>
        </w:tc>
      </w:tr>
      <w:tr w:rsidR="00027FB2" w:rsidRPr="0056119B" w14:paraId="2EAA6D90" w14:textId="77777777" w:rsidTr="00EF05A5">
        <w:tc>
          <w:tcPr>
            <w:tcW w:w="3369" w:type="dxa"/>
            <w:shd w:val="clear" w:color="auto" w:fill="FFFFFF" w:themeFill="background1"/>
          </w:tcPr>
          <w:p w14:paraId="77E5ACA8" w14:textId="610DA05F" w:rsidR="00027FB2" w:rsidRPr="0056119B" w:rsidRDefault="00027FB2" w:rsidP="0054424B">
            <w:pPr>
              <w:pStyle w:val="Default"/>
              <w:rPr>
                <w:rFonts w:ascii="Arial" w:hAnsi="Arial" w:cs="Arial"/>
                <w:sz w:val="18"/>
                <w:szCs w:val="18"/>
                <w:lang w:val="en-AU"/>
              </w:rPr>
            </w:pPr>
            <w:r w:rsidRPr="0056119B">
              <w:rPr>
                <w:rFonts w:ascii="Arial" w:hAnsi="Arial" w:cs="Arial"/>
                <w:sz w:val="18"/>
                <w:szCs w:val="18"/>
                <w:lang w:val="en-AU"/>
              </w:rPr>
              <w:t xml:space="preserve">Legal </w:t>
            </w:r>
            <w:r>
              <w:rPr>
                <w:rFonts w:ascii="Arial" w:hAnsi="Arial" w:cs="Arial"/>
                <w:sz w:val="18"/>
                <w:szCs w:val="18"/>
                <w:lang w:val="en-AU"/>
              </w:rPr>
              <w:t xml:space="preserve">&amp; Governance </w:t>
            </w:r>
          </w:p>
        </w:tc>
        <w:tc>
          <w:tcPr>
            <w:tcW w:w="850" w:type="dxa"/>
            <w:shd w:val="clear" w:color="auto" w:fill="CC9900"/>
          </w:tcPr>
          <w:p w14:paraId="411D978D"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992" w:type="dxa"/>
            <w:shd w:val="clear" w:color="auto" w:fill="C0C0C0"/>
          </w:tcPr>
          <w:p w14:paraId="274BD311" w14:textId="77777777" w:rsidR="00027FB2" w:rsidRPr="0056119B" w:rsidRDefault="00027FB2" w:rsidP="0054424B">
            <w:pPr>
              <w:pStyle w:val="Default"/>
              <w:jc w:val="center"/>
              <w:rPr>
                <w:rFonts w:ascii="Arial" w:hAnsi="Arial" w:cs="Arial"/>
                <w:color w:val="FFFFFF" w:themeColor="background1"/>
                <w:sz w:val="18"/>
                <w:szCs w:val="18"/>
                <w:lang w:val="en-AU"/>
              </w:rPr>
            </w:pPr>
            <w:r w:rsidRPr="0056119B">
              <w:rPr>
                <w:rFonts w:ascii="Arial" w:hAnsi="Arial" w:cs="Arial"/>
                <w:color w:val="FFFFFF" w:themeColor="background1"/>
                <w:sz w:val="18"/>
                <w:szCs w:val="18"/>
                <w:lang w:val="en-AU"/>
              </w:rPr>
              <w:t>X</w:t>
            </w:r>
          </w:p>
        </w:tc>
        <w:tc>
          <w:tcPr>
            <w:tcW w:w="993" w:type="dxa"/>
            <w:shd w:val="clear" w:color="auto" w:fill="996633"/>
          </w:tcPr>
          <w:p w14:paraId="22ECFAA9"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2693" w:type="dxa"/>
            <w:shd w:val="clear" w:color="auto" w:fill="FFFFFF" w:themeFill="background1"/>
          </w:tcPr>
          <w:p w14:paraId="7858E3CF" w14:textId="77777777" w:rsidR="00027FB2" w:rsidRPr="0056119B" w:rsidRDefault="00027FB2" w:rsidP="0054424B">
            <w:pPr>
              <w:pStyle w:val="Default"/>
              <w:rPr>
                <w:rFonts w:ascii="Arial" w:hAnsi="Arial" w:cs="Arial"/>
                <w:sz w:val="18"/>
                <w:szCs w:val="18"/>
                <w:lang w:val="en-AU"/>
              </w:rPr>
            </w:pPr>
            <w:r>
              <w:rPr>
                <w:rFonts w:ascii="Arial" w:hAnsi="Arial" w:cs="Arial"/>
                <w:sz w:val="18"/>
                <w:szCs w:val="18"/>
                <w:lang w:val="en-AU"/>
              </w:rPr>
              <w:t>Essential support service</w:t>
            </w:r>
          </w:p>
        </w:tc>
        <w:tc>
          <w:tcPr>
            <w:tcW w:w="2220" w:type="dxa"/>
            <w:shd w:val="clear" w:color="auto" w:fill="FFFFFF" w:themeFill="background1"/>
          </w:tcPr>
          <w:p w14:paraId="793CDAFF" w14:textId="054F842C" w:rsidR="00027FB2" w:rsidRPr="0056119B" w:rsidRDefault="00027FB2" w:rsidP="0054424B">
            <w:pPr>
              <w:pStyle w:val="Default"/>
              <w:jc w:val="center"/>
              <w:rPr>
                <w:rFonts w:ascii="Arial" w:hAnsi="Arial" w:cs="Arial"/>
                <w:sz w:val="18"/>
                <w:szCs w:val="18"/>
                <w:lang w:val="en-AU"/>
              </w:rPr>
            </w:pPr>
          </w:p>
        </w:tc>
      </w:tr>
      <w:tr w:rsidR="00027FB2" w:rsidRPr="0056119B" w14:paraId="206CC27E" w14:textId="77777777" w:rsidTr="00F30373">
        <w:tc>
          <w:tcPr>
            <w:tcW w:w="3369" w:type="dxa"/>
            <w:shd w:val="clear" w:color="auto" w:fill="FFFFFF" w:themeFill="background1"/>
          </w:tcPr>
          <w:p w14:paraId="5B39E9C7" w14:textId="3296D688" w:rsidR="00027FB2" w:rsidRPr="0056119B" w:rsidRDefault="00027FB2" w:rsidP="0054424B">
            <w:pPr>
              <w:pStyle w:val="Default"/>
              <w:rPr>
                <w:rFonts w:ascii="Arial" w:hAnsi="Arial" w:cs="Arial"/>
                <w:sz w:val="18"/>
                <w:szCs w:val="18"/>
                <w:lang w:val="en-AU"/>
              </w:rPr>
            </w:pPr>
            <w:r>
              <w:rPr>
                <w:rFonts w:ascii="Arial" w:hAnsi="Arial" w:cs="Arial"/>
                <w:sz w:val="18"/>
                <w:szCs w:val="18"/>
                <w:lang w:val="en-AU"/>
              </w:rPr>
              <w:t xml:space="preserve">Chief Finance Office </w:t>
            </w:r>
          </w:p>
        </w:tc>
        <w:tc>
          <w:tcPr>
            <w:tcW w:w="850" w:type="dxa"/>
            <w:shd w:val="clear" w:color="auto" w:fill="CC9900"/>
          </w:tcPr>
          <w:p w14:paraId="57CA6789"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992" w:type="dxa"/>
            <w:shd w:val="clear" w:color="auto" w:fill="C0C0C0"/>
          </w:tcPr>
          <w:p w14:paraId="0AF2D05C" w14:textId="77777777" w:rsidR="00027FB2" w:rsidRPr="0056119B" w:rsidRDefault="00027FB2" w:rsidP="0054424B">
            <w:pPr>
              <w:pStyle w:val="Default"/>
              <w:jc w:val="center"/>
              <w:rPr>
                <w:rFonts w:ascii="Arial" w:hAnsi="Arial" w:cs="Arial"/>
                <w:color w:val="FFFFFF" w:themeColor="background1"/>
                <w:sz w:val="18"/>
                <w:szCs w:val="18"/>
                <w:lang w:val="en-AU"/>
              </w:rPr>
            </w:pPr>
            <w:r w:rsidRPr="0056119B">
              <w:rPr>
                <w:rFonts w:ascii="Arial" w:hAnsi="Arial" w:cs="Arial"/>
                <w:color w:val="FFFFFF" w:themeColor="background1"/>
                <w:sz w:val="18"/>
                <w:szCs w:val="18"/>
                <w:lang w:val="en-AU"/>
              </w:rPr>
              <w:t>X</w:t>
            </w:r>
          </w:p>
        </w:tc>
        <w:tc>
          <w:tcPr>
            <w:tcW w:w="993" w:type="dxa"/>
            <w:shd w:val="clear" w:color="auto" w:fill="996633"/>
          </w:tcPr>
          <w:p w14:paraId="203007E1"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2693" w:type="dxa"/>
            <w:shd w:val="clear" w:color="auto" w:fill="FFFFFF" w:themeFill="background1"/>
          </w:tcPr>
          <w:p w14:paraId="6DAB0DE4" w14:textId="77777777" w:rsidR="00027FB2" w:rsidRPr="0056119B" w:rsidRDefault="00027FB2" w:rsidP="0054424B">
            <w:pPr>
              <w:pStyle w:val="Default"/>
              <w:rPr>
                <w:rFonts w:ascii="Arial" w:hAnsi="Arial" w:cs="Arial"/>
                <w:sz w:val="18"/>
                <w:szCs w:val="18"/>
                <w:lang w:val="en-AU"/>
              </w:rPr>
            </w:pPr>
            <w:r>
              <w:rPr>
                <w:rFonts w:ascii="Arial" w:hAnsi="Arial" w:cs="Arial"/>
                <w:sz w:val="18"/>
                <w:szCs w:val="18"/>
                <w:lang w:val="en-AU"/>
              </w:rPr>
              <w:t>Controlling financial impact</w:t>
            </w:r>
          </w:p>
        </w:tc>
        <w:tc>
          <w:tcPr>
            <w:tcW w:w="2220" w:type="dxa"/>
            <w:shd w:val="clear" w:color="auto" w:fill="FFFFFF" w:themeFill="background1"/>
          </w:tcPr>
          <w:p w14:paraId="0DCA2EA9" w14:textId="568E39B1" w:rsidR="00027FB2" w:rsidRPr="00AA71F4" w:rsidRDefault="00027FB2" w:rsidP="0054424B">
            <w:pPr>
              <w:pStyle w:val="Default"/>
              <w:jc w:val="center"/>
              <w:rPr>
                <w:rFonts w:ascii="Arial" w:hAnsi="Arial" w:cs="Arial"/>
                <w:sz w:val="18"/>
                <w:szCs w:val="18"/>
                <w:lang w:val="en-AU"/>
              </w:rPr>
            </w:pPr>
          </w:p>
        </w:tc>
      </w:tr>
      <w:tr w:rsidR="00027FB2" w:rsidRPr="0056119B" w14:paraId="1DFBE3D0" w14:textId="77777777" w:rsidTr="002063F0">
        <w:tc>
          <w:tcPr>
            <w:tcW w:w="3369" w:type="dxa"/>
            <w:shd w:val="clear" w:color="auto" w:fill="FFFFFF" w:themeFill="background1"/>
          </w:tcPr>
          <w:p w14:paraId="076E1EFD" w14:textId="02E46578" w:rsidR="00027FB2" w:rsidRPr="0056119B" w:rsidRDefault="00B519AA" w:rsidP="0054424B">
            <w:pPr>
              <w:pStyle w:val="Default"/>
              <w:rPr>
                <w:rFonts w:ascii="Arial" w:hAnsi="Arial" w:cs="Arial"/>
                <w:sz w:val="18"/>
                <w:szCs w:val="18"/>
                <w:lang w:val="en-AU"/>
              </w:rPr>
            </w:pPr>
            <w:r>
              <w:rPr>
                <w:rFonts w:ascii="Arial" w:hAnsi="Arial" w:cs="Arial"/>
                <w:sz w:val="18"/>
                <w:szCs w:val="18"/>
                <w:lang w:val="en-AU"/>
              </w:rPr>
              <w:t>X Council</w:t>
            </w:r>
            <w:r w:rsidR="00027FB2">
              <w:rPr>
                <w:rFonts w:ascii="Arial" w:hAnsi="Arial" w:cs="Arial"/>
                <w:sz w:val="18"/>
                <w:szCs w:val="18"/>
                <w:lang w:val="en-AU"/>
              </w:rPr>
              <w:t xml:space="preserve"> Infrastructure and Traffic </w:t>
            </w:r>
          </w:p>
        </w:tc>
        <w:tc>
          <w:tcPr>
            <w:tcW w:w="850" w:type="dxa"/>
            <w:shd w:val="clear" w:color="auto" w:fill="CC9900"/>
          </w:tcPr>
          <w:p w14:paraId="26A780C4"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992" w:type="dxa"/>
            <w:shd w:val="clear" w:color="auto" w:fill="C0C0C0"/>
          </w:tcPr>
          <w:p w14:paraId="0303A32B" w14:textId="77777777" w:rsidR="00027FB2" w:rsidRPr="0056119B" w:rsidRDefault="00027FB2" w:rsidP="0054424B">
            <w:pPr>
              <w:pStyle w:val="Default"/>
              <w:jc w:val="center"/>
              <w:rPr>
                <w:rFonts w:ascii="Arial" w:hAnsi="Arial" w:cs="Arial"/>
                <w:color w:val="FFFFFF" w:themeColor="background1"/>
                <w:sz w:val="18"/>
                <w:szCs w:val="18"/>
                <w:lang w:val="en-AU"/>
              </w:rPr>
            </w:pPr>
            <w:r>
              <w:rPr>
                <w:rFonts w:ascii="Arial" w:hAnsi="Arial" w:cs="Arial"/>
                <w:color w:val="FFFFFF" w:themeColor="background1"/>
                <w:sz w:val="18"/>
                <w:szCs w:val="18"/>
                <w:lang w:val="en-AU"/>
              </w:rPr>
              <w:t>X</w:t>
            </w:r>
          </w:p>
        </w:tc>
        <w:tc>
          <w:tcPr>
            <w:tcW w:w="993" w:type="dxa"/>
            <w:shd w:val="clear" w:color="auto" w:fill="996633"/>
          </w:tcPr>
          <w:p w14:paraId="3D97526E"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2693" w:type="dxa"/>
            <w:shd w:val="clear" w:color="auto" w:fill="FFFFFF" w:themeFill="background1"/>
          </w:tcPr>
          <w:p w14:paraId="71422D70" w14:textId="77777777" w:rsidR="00027FB2" w:rsidRDefault="00027FB2" w:rsidP="0054424B">
            <w:pPr>
              <w:pStyle w:val="Default"/>
              <w:rPr>
                <w:rFonts w:ascii="Arial" w:hAnsi="Arial" w:cs="Arial"/>
                <w:sz w:val="18"/>
                <w:szCs w:val="18"/>
                <w:lang w:val="en-AU"/>
              </w:rPr>
            </w:pPr>
            <w:r>
              <w:rPr>
                <w:rFonts w:ascii="Arial" w:hAnsi="Arial" w:cs="Arial"/>
                <w:sz w:val="18"/>
                <w:szCs w:val="18"/>
                <w:lang w:val="en-AU"/>
              </w:rPr>
              <w:t>Safety and wellbeing</w:t>
            </w:r>
          </w:p>
        </w:tc>
        <w:tc>
          <w:tcPr>
            <w:tcW w:w="2220" w:type="dxa"/>
            <w:shd w:val="clear" w:color="auto" w:fill="FFFFFF" w:themeFill="background1"/>
          </w:tcPr>
          <w:p w14:paraId="38AE9E4E" w14:textId="29480D80" w:rsidR="00027FB2" w:rsidRDefault="00027FB2" w:rsidP="0054424B">
            <w:pPr>
              <w:pStyle w:val="Default"/>
              <w:jc w:val="center"/>
              <w:rPr>
                <w:rFonts w:ascii="Arial" w:hAnsi="Arial" w:cs="Arial"/>
                <w:sz w:val="18"/>
                <w:szCs w:val="18"/>
                <w:lang w:val="en-AU"/>
              </w:rPr>
            </w:pPr>
          </w:p>
        </w:tc>
      </w:tr>
      <w:tr w:rsidR="00027FB2" w:rsidRPr="0056119B" w14:paraId="1AE7AC16" w14:textId="77777777" w:rsidTr="00136C37">
        <w:tc>
          <w:tcPr>
            <w:tcW w:w="3369" w:type="dxa"/>
            <w:shd w:val="clear" w:color="auto" w:fill="FFFFFF" w:themeFill="background1"/>
          </w:tcPr>
          <w:p w14:paraId="635F755B" w14:textId="422A632E" w:rsidR="00027FB2" w:rsidRDefault="00B519AA" w:rsidP="0054424B">
            <w:pPr>
              <w:pStyle w:val="Default"/>
              <w:rPr>
                <w:rFonts w:ascii="Arial" w:hAnsi="Arial" w:cs="Arial"/>
                <w:sz w:val="18"/>
                <w:szCs w:val="18"/>
                <w:lang w:val="en-AU"/>
              </w:rPr>
            </w:pPr>
            <w:r>
              <w:rPr>
                <w:rFonts w:ascii="Arial" w:hAnsi="Arial" w:cs="Arial"/>
                <w:sz w:val="18"/>
                <w:szCs w:val="18"/>
                <w:lang w:val="en-AU"/>
              </w:rPr>
              <w:t>X Council</w:t>
            </w:r>
            <w:r w:rsidR="00027FB2">
              <w:rPr>
                <w:rFonts w:ascii="Arial" w:hAnsi="Arial" w:cs="Arial"/>
                <w:sz w:val="18"/>
                <w:szCs w:val="18"/>
                <w:lang w:val="en-AU"/>
              </w:rPr>
              <w:t xml:space="preserve"> Greening and Leisure </w:t>
            </w:r>
          </w:p>
        </w:tc>
        <w:tc>
          <w:tcPr>
            <w:tcW w:w="850" w:type="dxa"/>
            <w:shd w:val="clear" w:color="auto" w:fill="CC9900"/>
          </w:tcPr>
          <w:p w14:paraId="6026193F"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992" w:type="dxa"/>
            <w:shd w:val="clear" w:color="auto" w:fill="C0C0C0"/>
          </w:tcPr>
          <w:p w14:paraId="30A36306" w14:textId="77777777" w:rsidR="00027FB2" w:rsidRPr="0056119B" w:rsidRDefault="00027FB2" w:rsidP="0054424B">
            <w:pPr>
              <w:pStyle w:val="Default"/>
              <w:jc w:val="center"/>
              <w:rPr>
                <w:rFonts w:ascii="Arial" w:hAnsi="Arial" w:cs="Arial"/>
                <w:color w:val="FFFFFF" w:themeColor="background1"/>
                <w:sz w:val="18"/>
                <w:szCs w:val="18"/>
                <w:lang w:val="en-AU"/>
              </w:rPr>
            </w:pPr>
            <w:r>
              <w:rPr>
                <w:rFonts w:ascii="Arial" w:hAnsi="Arial" w:cs="Arial"/>
                <w:color w:val="FFFFFF" w:themeColor="background1"/>
                <w:sz w:val="18"/>
                <w:szCs w:val="18"/>
                <w:lang w:val="en-AU"/>
              </w:rPr>
              <w:t>X</w:t>
            </w:r>
          </w:p>
        </w:tc>
        <w:tc>
          <w:tcPr>
            <w:tcW w:w="993" w:type="dxa"/>
            <w:shd w:val="clear" w:color="auto" w:fill="996633"/>
          </w:tcPr>
          <w:p w14:paraId="071AAE8E"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2693" w:type="dxa"/>
            <w:shd w:val="clear" w:color="auto" w:fill="FFFFFF" w:themeFill="background1"/>
          </w:tcPr>
          <w:p w14:paraId="25A73B1B" w14:textId="77777777" w:rsidR="00027FB2" w:rsidRDefault="00027FB2" w:rsidP="0054424B">
            <w:pPr>
              <w:pStyle w:val="Default"/>
              <w:rPr>
                <w:rFonts w:ascii="Arial" w:hAnsi="Arial" w:cs="Arial"/>
                <w:sz w:val="18"/>
                <w:szCs w:val="18"/>
                <w:lang w:val="en-AU"/>
              </w:rPr>
            </w:pPr>
            <w:r>
              <w:rPr>
                <w:rFonts w:ascii="Arial" w:hAnsi="Arial" w:cs="Arial"/>
                <w:sz w:val="18"/>
                <w:szCs w:val="18"/>
                <w:lang w:val="en-AU"/>
              </w:rPr>
              <w:t>Safety and wellbeing</w:t>
            </w:r>
          </w:p>
        </w:tc>
        <w:tc>
          <w:tcPr>
            <w:tcW w:w="2220" w:type="dxa"/>
            <w:shd w:val="clear" w:color="auto" w:fill="FFFFFF" w:themeFill="background1"/>
          </w:tcPr>
          <w:p w14:paraId="791E4FC8" w14:textId="4C3AA4F1" w:rsidR="00027FB2" w:rsidRDefault="00027FB2" w:rsidP="0054424B">
            <w:pPr>
              <w:pStyle w:val="Default"/>
              <w:jc w:val="center"/>
              <w:rPr>
                <w:rFonts w:ascii="Arial" w:hAnsi="Arial" w:cs="Arial"/>
                <w:sz w:val="18"/>
                <w:szCs w:val="18"/>
                <w:lang w:val="en-AU"/>
              </w:rPr>
            </w:pPr>
          </w:p>
        </w:tc>
      </w:tr>
      <w:tr w:rsidR="00027FB2" w:rsidRPr="0056119B" w14:paraId="03BACECA" w14:textId="77777777" w:rsidTr="00210C27">
        <w:tc>
          <w:tcPr>
            <w:tcW w:w="3369" w:type="dxa"/>
            <w:shd w:val="clear" w:color="auto" w:fill="FFFFFF" w:themeFill="background1"/>
          </w:tcPr>
          <w:p w14:paraId="44C1885B" w14:textId="402BE8DF" w:rsidR="00027FB2" w:rsidRPr="0056119B" w:rsidRDefault="00027FB2" w:rsidP="0054424B">
            <w:pPr>
              <w:pStyle w:val="Default"/>
              <w:rPr>
                <w:rFonts w:ascii="Arial" w:hAnsi="Arial" w:cs="Arial"/>
                <w:sz w:val="18"/>
                <w:szCs w:val="18"/>
                <w:lang w:val="en-AU"/>
              </w:rPr>
            </w:pPr>
            <w:r w:rsidRPr="0056119B">
              <w:rPr>
                <w:rFonts w:ascii="Arial" w:hAnsi="Arial" w:cs="Arial"/>
                <w:sz w:val="18"/>
                <w:szCs w:val="18"/>
                <w:lang w:val="en-AU"/>
              </w:rPr>
              <w:t>Health &amp; Building Services</w:t>
            </w:r>
            <w:r>
              <w:rPr>
                <w:rFonts w:ascii="Arial" w:hAnsi="Arial" w:cs="Arial"/>
                <w:sz w:val="18"/>
                <w:szCs w:val="18"/>
                <w:lang w:val="en-AU"/>
              </w:rPr>
              <w:t xml:space="preserve"> </w:t>
            </w:r>
          </w:p>
        </w:tc>
        <w:tc>
          <w:tcPr>
            <w:tcW w:w="850" w:type="dxa"/>
            <w:shd w:val="clear" w:color="auto" w:fill="CC9900"/>
          </w:tcPr>
          <w:p w14:paraId="4F98E605"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992" w:type="dxa"/>
            <w:shd w:val="clear" w:color="auto" w:fill="C0C0C0"/>
          </w:tcPr>
          <w:p w14:paraId="37BD3B4A" w14:textId="77777777" w:rsidR="00027FB2" w:rsidRPr="0056119B" w:rsidRDefault="00027FB2" w:rsidP="0054424B">
            <w:pPr>
              <w:pStyle w:val="Default"/>
              <w:jc w:val="center"/>
              <w:rPr>
                <w:rFonts w:ascii="Arial" w:hAnsi="Arial" w:cs="Arial"/>
                <w:color w:val="FFFFFF" w:themeColor="background1"/>
                <w:sz w:val="18"/>
                <w:szCs w:val="18"/>
                <w:lang w:val="en-AU"/>
              </w:rPr>
            </w:pPr>
            <w:r w:rsidRPr="0056119B">
              <w:rPr>
                <w:rFonts w:ascii="Arial" w:hAnsi="Arial" w:cs="Arial"/>
                <w:color w:val="FFFFFF" w:themeColor="background1"/>
                <w:sz w:val="18"/>
                <w:szCs w:val="18"/>
                <w:lang w:val="en-AU"/>
              </w:rPr>
              <w:t>X</w:t>
            </w:r>
          </w:p>
        </w:tc>
        <w:tc>
          <w:tcPr>
            <w:tcW w:w="993" w:type="dxa"/>
            <w:shd w:val="clear" w:color="auto" w:fill="996633"/>
          </w:tcPr>
          <w:p w14:paraId="719847D1"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2693" w:type="dxa"/>
            <w:shd w:val="clear" w:color="auto" w:fill="FFFFFF" w:themeFill="background1"/>
          </w:tcPr>
          <w:p w14:paraId="7A081721" w14:textId="77777777" w:rsidR="00027FB2" w:rsidRPr="0056119B" w:rsidRDefault="00027FB2" w:rsidP="0054424B">
            <w:pPr>
              <w:pStyle w:val="Default"/>
              <w:rPr>
                <w:rFonts w:ascii="Arial" w:hAnsi="Arial" w:cs="Arial"/>
                <w:sz w:val="18"/>
                <w:szCs w:val="18"/>
                <w:lang w:val="en-AU"/>
              </w:rPr>
            </w:pPr>
            <w:r>
              <w:rPr>
                <w:rFonts w:ascii="Arial" w:hAnsi="Arial" w:cs="Arial"/>
                <w:sz w:val="18"/>
                <w:szCs w:val="18"/>
                <w:lang w:val="en-AU"/>
              </w:rPr>
              <w:t xml:space="preserve">Safety and wellbeing </w:t>
            </w:r>
          </w:p>
        </w:tc>
        <w:tc>
          <w:tcPr>
            <w:tcW w:w="2220" w:type="dxa"/>
            <w:shd w:val="clear" w:color="auto" w:fill="FFFFFF" w:themeFill="background1"/>
          </w:tcPr>
          <w:p w14:paraId="0E55917B" w14:textId="00D6894C" w:rsidR="00027FB2" w:rsidRPr="00AA71F4" w:rsidRDefault="00027FB2" w:rsidP="0054424B">
            <w:pPr>
              <w:pStyle w:val="Default"/>
              <w:jc w:val="center"/>
              <w:rPr>
                <w:rFonts w:ascii="Arial" w:hAnsi="Arial" w:cs="Arial"/>
                <w:sz w:val="18"/>
                <w:szCs w:val="18"/>
                <w:lang w:val="en-AU"/>
              </w:rPr>
            </w:pPr>
          </w:p>
        </w:tc>
      </w:tr>
      <w:tr w:rsidR="00027FB2" w:rsidRPr="0056119B" w14:paraId="6E5AC8A0" w14:textId="77777777" w:rsidTr="00242285">
        <w:tc>
          <w:tcPr>
            <w:tcW w:w="3369" w:type="dxa"/>
            <w:shd w:val="clear" w:color="auto" w:fill="FFFFFF" w:themeFill="background1"/>
          </w:tcPr>
          <w:p w14:paraId="309BCA37" w14:textId="5FFF7602" w:rsidR="00027FB2" w:rsidRDefault="00027FB2" w:rsidP="0054424B">
            <w:pPr>
              <w:pStyle w:val="Default"/>
              <w:rPr>
                <w:rFonts w:ascii="Arial" w:hAnsi="Arial" w:cs="Arial"/>
                <w:sz w:val="18"/>
                <w:szCs w:val="18"/>
                <w:lang w:val="en-AU"/>
              </w:rPr>
            </w:pPr>
            <w:r>
              <w:rPr>
                <w:rFonts w:ascii="Arial" w:hAnsi="Arial" w:cs="Arial"/>
                <w:sz w:val="18"/>
                <w:szCs w:val="18"/>
                <w:lang w:val="en-AU"/>
              </w:rPr>
              <w:t xml:space="preserve">Homelessness Services </w:t>
            </w:r>
          </w:p>
        </w:tc>
        <w:tc>
          <w:tcPr>
            <w:tcW w:w="850" w:type="dxa"/>
            <w:shd w:val="clear" w:color="auto" w:fill="CC9900"/>
          </w:tcPr>
          <w:p w14:paraId="63A9679C"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992" w:type="dxa"/>
            <w:shd w:val="clear" w:color="auto" w:fill="C0C0C0"/>
          </w:tcPr>
          <w:p w14:paraId="74F8BE62"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993" w:type="dxa"/>
            <w:shd w:val="clear" w:color="auto" w:fill="996633"/>
          </w:tcPr>
          <w:p w14:paraId="05ACB954" w14:textId="77777777" w:rsidR="00027FB2" w:rsidRPr="0056119B" w:rsidRDefault="00027FB2" w:rsidP="0054424B">
            <w:pPr>
              <w:pStyle w:val="Default"/>
              <w:jc w:val="center"/>
              <w:rPr>
                <w:rFonts w:ascii="Arial" w:hAnsi="Arial" w:cs="Arial"/>
                <w:color w:val="FFFFFF" w:themeColor="background1"/>
                <w:sz w:val="18"/>
                <w:szCs w:val="18"/>
                <w:lang w:val="en-AU"/>
              </w:rPr>
            </w:pPr>
            <w:r>
              <w:rPr>
                <w:rFonts w:ascii="Arial" w:hAnsi="Arial" w:cs="Arial"/>
                <w:color w:val="FFFFFF" w:themeColor="background1"/>
                <w:sz w:val="18"/>
                <w:szCs w:val="18"/>
                <w:lang w:val="en-AU"/>
              </w:rPr>
              <w:t>X</w:t>
            </w:r>
          </w:p>
        </w:tc>
        <w:tc>
          <w:tcPr>
            <w:tcW w:w="2693" w:type="dxa"/>
            <w:shd w:val="clear" w:color="auto" w:fill="FFFFFF" w:themeFill="background1"/>
          </w:tcPr>
          <w:p w14:paraId="4E4E8B94" w14:textId="77777777" w:rsidR="00027FB2" w:rsidRDefault="00027FB2" w:rsidP="0054424B">
            <w:pPr>
              <w:pStyle w:val="Default"/>
              <w:rPr>
                <w:rFonts w:ascii="Arial" w:hAnsi="Arial" w:cs="Arial"/>
                <w:sz w:val="18"/>
                <w:szCs w:val="18"/>
                <w:lang w:val="en-AU"/>
              </w:rPr>
            </w:pPr>
            <w:r>
              <w:rPr>
                <w:rFonts w:ascii="Arial" w:hAnsi="Arial" w:cs="Arial"/>
                <w:sz w:val="18"/>
                <w:szCs w:val="18"/>
                <w:lang w:val="en-AU"/>
              </w:rPr>
              <w:t>Safety and wellbeing</w:t>
            </w:r>
          </w:p>
        </w:tc>
        <w:tc>
          <w:tcPr>
            <w:tcW w:w="2220" w:type="dxa"/>
            <w:shd w:val="clear" w:color="auto" w:fill="FFFFFF" w:themeFill="background1"/>
          </w:tcPr>
          <w:p w14:paraId="58EF45EF" w14:textId="415DD09F" w:rsidR="00027FB2" w:rsidRPr="00AA71F4" w:rsidRDefault="00027FB2" w:rsidP="0054424B">
            <w:pPr>
              <w:pStyle w:val="Default"/>
              <w:jc w:val="center"/>
              <w:rPr>
                <w:rFonts w:ascii="Arial" w:hAnsi="Arial" w:cs="Arial"/>
                <w:sz w:val="18"/>
                <w:szCs w:val="18"/>
                <w:lang w:val="en-AU"/>
              </w:rPr>
            </w:pPr>
          </w:p>
        </w:tc>
      </w:tr>
      <w:tr w:rsidR="00027FB2" w:rsidRPr="0056119B" w14:paraId="29684585" w14:textId="77777777" w:rsidTr="00FC7165">
        <w:tc>
          <w:tcPr>
            <w:tcW w:w="3369" w:type="dxa"/>
            <w:shd w:val="clear" w:color="auto" w:fill="FFFFFF" w:themeFill="background1"/>
          </w:tcPr>
          <w:p w14:paraId="2BCF840F" w14:textId="58B8D686" w:rsidR="00027FB2" w:rsidRDefault="00027FB2" w:rsidP="0054424B">
            <w:pPr>
              <w:pStyle w:val="Default"/>
              <w:rPr>
                <w:rFonts w:ascii="Arial" w:hAnsi="Arial" w:cs="Arial"/>
                <w:sz w:val="18"/>
                <w:szCs w:val="18"/>
                <w:lang w:val="en-AU"/>
              </w:rPr>
            </w:pPr>
            <w:r>
              <w:rPr>
                <w:rFonts w:ascii="Arial" w:hAnsi="Arial" w:cs="Arial"/>
                <w:sz w:val="18"/>
                <w:szCs w:val="18"/>
                <w:lang w:val="en-AU"/>
              </w:rPr>
              <w:t>Parking Services</w:t>
            </w:r>
          </w:p>
        </w:tc>
        <w:tc>
          <w:tcPr>
            <w:tcW w:w="850" w:type="dxa"/>
            <w:shd w:val="clear" w:color="auto" w:fill="CC9900"/>
          </w:tcPr>
          <w:p w14:paraId="5309F682"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992" w:type="dxa"/>
            <w:shd w:val="clear" w:color="auto" w:fill="C0C0C0"/>
          </w:tcPr>
          <w:p w14:paraId="4042C8DF"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993" w:type="dxa"/>
            <w:shd w:val="clear" w:color="auto" w:fill="996633"/>
          </w:tcPr>
          <w:p w14:paraId="5D20DF36" w14:textId="77777777" w:rsidR="00027FB2" w:rsidRDefault="00027FB2" w:rsidP="0054424B">
            <w:pPr>
              <w:pStyle w:val="Default"/>
              <w:jc w:val="center"/>
              <w:rPr>
                <w:rFonts w:ascii="Arial" w:hAnsi="Arial" w:cs="Arial"/>
                <w:color w:val="FFFFFF" w:themeColor="background1"/>
                <w:sz w:val="18"/>
                <w:szCs w:val="18"/>
                <w:lang w:val="en-AU"/>
              </w:rPr>
            </w:pPr>
            <w:r>
              <w:rPr>
                <w:rFonts w:ascii="Arial" w:hAnsi="Arial" w:cs="Arial"/>
                <w:color w:val="FFFFFF" w:themeColor="background1"/>
                <w:sz w:val="18"/>
                <w:szCs w:val="18"/>
                <w:lang w:val="en-AU"/>
              </w:rPr>
              <w:t>X</w:t>
            </w:r>
          </w:p>
        </w:tc>
        <w:tc>
          <w:tcPr>
            <w:tcW w:w="2693" w:type="dxa"/>
            <w:shd w:val="clear" w:color="auto" w:fill="FFFFFF" w:themeFill="background1"/>
          </w:tcPr>
          <w:p w14:paraId="51201067" w14:textId="77777777" w:rsidR="00027FB2" w:rsidRDefault="00027FB2" w:rsidP="0054424B">
            <w:pPr>
              <w:pStyle w:val="Default"/>
              <w:rPr>
                <w:rFonts w:ascii="Arial" w:hAnsi="Arial" w:cs="Arial"/>
                <w:sz w:val="18"/>
                <w:szCs w:val="18"/>
                <w:lang w:val="en-AU"/>
              </w:rPr>
            </w:pPr>
            <w:r>
              <w:rPr>
                <w:rFonts w:ascii="Arial" w:hAnsi="Arial" w:cs="Arial"/>
                <w:sz w:val="18"/>
                <w:szCs w:val="18"/>
                <w:lang w:val="en-AU"/>
              </w:rPr>
              <w:t>Controlling financial impact</w:t>
            </w:r>
          </w:p>
        </w:tc>
        <w:tc>
          <w:tcPr>
            <w:tcW w:w="2220" w:type="dxa"/>
            <w:shd w:val="clear" w:color="auto" w:fill="FFFFFF" w:themeFill="background1"/>
          </w:tcPr>
          <w:p w14:paraId="784926F4" w14:textId="47193D74" w:rsidR="00027FB2" w:rsidRDefault="00027FB2" w:rsidP="0054424B">
            <w:pPr>
              <w:pStyle w:val="Default"/>
              <w:jc w:val="center"/>
              <w:rPr>
                <w:rFonts w:ascii="Arial" w:hAnsi="Arial" w:cs="Arial"/>
                <w:sz w:val="18"/>
                <w:szCs w:val="18"/>
                <w:lang w:val="en-AU"/>
              </w:rPr>
            </w:pPr>
          </w:p>
        </w:tc>
      </w:tr>
      <w:tr w:rsidR="00027FB2" w:rsidRPr="0056119B" w14:paraId="4A34EF86" w14:textId="77777777" w:rsidTr="00DB1EBA">
        <w:trPr>
          <w:trHeight w:val="43"/>
        </w:trPr>
        <w:tc>
          <w:tcPr>
            <w:tcW w:w="3369" w:type="dxa"/>
            <w:shd w:val="clear" w:color="auto" w:fill="FFFFFF" w:themeFill="background1"/>
          </w:tcPr>
          <w:p w14:paraId="203FC1EE" w14:textId="09E16776" w:rsidR="00027FB2" w:rsidRDefault="00027FB2" w:rsidP="0054424B">
            <w:pPr>
              <w:pStyle w:val="Default"/>
              <w:rPr>
                <w:rFonts w:ascii="Arial" w:hAnsi="Arial" w:cs="Arial"/>
                <w:sz w:val="18"/>
                <w:szCs w:val="18"/>
                <w:lang w:val="en-AU"/>
              </w:rPr>
            </w:pPr>
            <w:r>
              <w:rPr>
                <w:rFonts w:ascii="Arial" w:hAnsi="Arial" w:cs="Arial"/>
                <w:sz w:val="18"/>
                <w:szCs w:val="18"/>
                <w:lang w:val="en-AU"/>
              </w:rPr>
              <w:t>Child and Family Services</w:t>
            </w:r>
          </w:p>
        </w:tc>
        <w:tc>
          <w:tcPr>
            <w:tcW w:w="850" w:type="dxa"/>
            <w:shd w:val="clear" w:color="auto" w:fill="CC9900"/>
          </w:tcPr>
          <w:p w14:paraId="48FF8D4B"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992" w:type="dxa"/>
            <w:shd w:val="clear" w:color="auto" w:fill="C0C0C0"/>
          </w:tcPr>
          <w:p w14:paraId="0EDC5B2E" w14:textId="77777777" w:rsidR="00027FB2" w:rsidRPr="0056119B" w:rsidRDefault="00027FB2" w:rsidP="0054424B">
            <w:pPr>
              <w:pStyle w:val="Default"/>
              <w:jc w:val="center"/>
              <w:rPr>
                <w:rFonts w:ascii="Arial" w:hAnsi="Arial" w:cs="Arial"/>
                <w:color w:val="FFFFFF" w:themeColor="background1"/>
                <w:sz w:val="18"/>
                <w:szCs w:val="18"/>
                <w:lang w:val="en-AU"/>
              </w:rPr>
            </w:pPr>
          </w:p>
        </w:tc>
        <w:tc>
          <w:tcPr>
            <w:tcW w:w="993" w:type="dxa"/>
            <w:shd w:val="clear" w:color="auto" w:fill="996633"/>
          </w:tcPr>
          <w:p w14:paraId="36A29A86" w14:textId="77777777" w:rsidR="00027FB2" w:rsidRDefault="00027FB2" w:rsidP="0054424B">
            <w:pPr>
              <w:pStyle w:val="Default"/>
              <w:jc w:val="center"/>
              <w:rPr>
                <w:rFonts w:ascii="Arial" w:hAnsi="Arial" w:cs="Arial"/>
                <w:color w:val="FFFFFF" w:themeColor="background1"/>
                <w:sz w:val="18"/>
                <w:szCs w:val="18"/>
                <w:lang w:val="en-AU"/>
              </w:rPr>
            </w:pPr>
            <w:r>
              <w:rPr>
                <w:rFonts w:ascii="Arial" w:hAnsi="Arial" w:cs="Arial"/>
                <w:color w:val="FFFFFF" w:themeColor="background1"/>
                <w:sz w:val="18"/>
                <w:szCs w:val="18"/>
                <w:lang w:val="en-AU"/>
              </w:rPr>
              <w:t>X</w:t>
            </w:r>
          </w:p>
        </w:tc>
        <w:tc>
          <w:tcPr>
            <w:tcW w:w="2693" w:type="dxa"/>
            <w:shd w:val="clear" w:color="auto" w:fill="FFFFFF" w:themeFill="background1"/>
          </w:tcPr>
          <w:p w14:paraId="170EE3F8" w14:textId="77777777" w:rsidR="00027FB2" w:rsidRDefault="00027FB2" w:rsidP="0054424B">
            <w:pPr>
              <w:pStyle w:val="Default"/>
              <w:rPr>
                <w:rFonts w:ascii="Arial" w:hAnsi="Arial" w:cs="Arial"/>
                <w:sz w:val="18"/>
                <w:szCs w:val="18"/>
                <w:lang w:val="en-AU"/>
              </w:rPr>
            </w:pPr>
            <w:r>
              <w:rPr>
                <w:rFonts w:ascii="Arial" w:hAnsi="Arial" w:cs="Arial"/>
                <w:sz w:val="18"/>
                <w:szCs w:val="18"/>
                <w:lang w:val="en-AU"/>
              </w:rPr>
              <w:t>Safety and wellbeing</w:t>
            </w:r>
          </w:p>
        </w:tc>
        <w:tc>
          <w:tcPr>
            <w:tcW w:w="2220" w:type="dxa"/>
            <w:shd w:val="clear" w:color="auto" w:fill="FFFFFF" w:themeFill="background1"/>
          </w:tcPr>
          <w:p w14:paraId="59270D45" w14:textId="2E575A57" w:rsidR="00027FB2" w:rsidRPr="00AA71F4" w:rsidRDefault="00027FB2" w:rsidP="0054424B">
            <w:pPr>
              <w:pStyle w:val="Default"/>
              <w:jc w:val="center"/>
              <w:rPr>
                <w:rFonts w:ascii="Arial" w:hAnsi="Arial" w:cs="Arial"/>
                <w:sz w:val="18"/>
                <w:szCs w:val="18"/>
                <w:lang w:val="en-AU"/>
              </w:rPr>
            </w:pPr>
          </w:p>
        </w:tc>
      </w:tr>
    </w:tbl>
    <w:p w14:paraId="04BDD2AE" w14:textId="0592004C" w:rsidR="00AA451B" w:rsidRPr="00A42BC8" w:rsidRDefault="00AA451B" w:rsidP="001402C4">
      <w:pPr>
        <w:pStyle w:val="Default"/>
        <w:rPr>
          <w:rFonts w:ascii="Arial" w:hAnsi="Arial" w:cs="Arial"/>
          <w:sz w:val="18"/>
          <w:szCs w:val="18"/>
          <w:lang w:val="en-AU"/>
        </w:rPr>
        <w:sectPr w:rsidR="00AA451B" w:rsidRPr="00A42BC8" w:rsidSect="00546908">
          <w:footerReference w:type="default" r:id="rId9"/>
          <w:type w:val="continuous"/>
          <w:pgSz w:w="23814" w:h="16839" w:orient="landscape" w:code="8"/>
          <w:pgMar w:top="567" w:right="851" w:bottom="567" w:left="851" w:header="0" w:footer="0" w:gutter="0"/>
          <w:cols w:num="2" w:space="709"/>
          <w:docGrid w:linePitch="360"/>
        </w:sectPr>
      </w:pPr>
    </w:p>
    <w:p w14:paraId="141ABA36" w14:textId="09B3F86D" w:rsidR="00A26D2A" w:rsidRDefault="00114166" w:rsidP="008D2CC9">
      <w:pPr>
        <w:pStyle w:val="Default"/>
        <w:rPr>
          <w:rFonts w:ascii="Arial" w:hAnsi="Arial" w:cs="Arial"/>
          <w:b/>
          <w:color w:val="1F497D" w:themeColor="text2"/>
          <w:sz w:val="20"/>
          <w:szCs w:val="20"/>
          <w:lang w:val="en-AU"/>
        </w:rPr>
      </w:pPr>
      <w:r>
        <w:rPr>
          <w:rFonts w:ascii="Arial" w:hAnsi="Arial" w:cs="Arial"/>
          <w:b/>
          <w:color w:val="1F497D" w:themeColor="text2"/>
          <w:sz w:val="20"/>
          <w:szCs w:val="20"/>
          <w:lang w:val="en-AU"/>
        </w:rPr>
        <w:lastRenderedPageBreak/>
        <w:t>Table 1</w:t>
      </w:r>
      <w:r w:rsidR="00A42BC8">
        <w:rPr>
          <w:rFonts w:ascii="Arial" w:hAnsi="Arial" w:cs="Arial"/>
          <w:b/>
          <w:color w:val="1F497D" w:themeColor="text2"/>
          <w:sz w:val="20"/>
          <w:szCs w:val="20"/>
          <w:lang w:val="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4420"/>
        <w:gridCol w:w="4421"/>
        <w:gridCol w:w="4420"/>
        <w:gridCol w:w="4421"/>
      </w:tblGrid>
      <w:tr w:rsidR="001737B8" w:rsidRPr="00D0418D" w14:paraId="4AD5D117" w14:textId="77777777" w:rsidTr="1B4452C2">
        <w:tc>
          <w:tcPr>
            <w:tcW w:w="22102" w:type="dxa"/>
            <w:gridSpan w:val="5"/>
            <w:shd w:val="clear" w:color="auto" w:fill="606060"/>
          </w:tcPr>
          <w:p w14:paraId="60665A18" w14:textId="77777777" w:rsidR="001737B8" w:rsidRPr="00D0418D" w:rsidRDefault="001737B8" w:rsidP="00B8596F">
            <w:pPr>
              <w:pStyle w:val="Default"/>
              <w:jc w:val="center"/>
              <w:rPr>
                <w:rFonts w:ascii="Arial" w:hAnsi="Arial" w:cs="Arial"/>
                <w:b/>
                <w:color w:val="FFFFFF"/>
                <w:sz w:val="22"/>
                <w:szCs w:val="22"/>
                <w:lang w:val="en-AU"/>
              </w:rPr>
            </w:pPr>
            <w:bookmarkStart w:id="3" w:name="OLE_LINK3"/>
            <w:bookmarkStart w:id="4" w:name="OLE_LINK4"/>
            <w:r w:rsidRPr="00D0418D">
              <w:rPr>
                <w:rFonts w:ascii="Arial" w:hAnsi="Arial" w:cs="Arial"/>
                <w:b/>
                <w:color w:val="FFFFFF"/>
                <w:sz w:val="22"/>
                <w:szCs w:val="22"/>
                <w:lang w:val="en-AU"/>
              </w:rPr>
              <w:t>Responsib</w:t>
            </w:r>
            <w:r w:rsidR="005E5290">
              <w:rPr>
                <w:rFonts w:ascii="Arial" w:hAnsi="Arial" w:cs="Arial"/>
                <w:b/>
                <w:color w:val="FFFFFF"/>
                <w:sz w:val="22"/>
                <w:szCs w:val="22"/>
                <w:lang w:val="en-AU"/>
              </w:rPr>
              <w:t>ilities of the Business Continuity Recovery</w:t>
            </w:r>
            <w:r w:rsidRPr="00D0418D">
              <w:rPr>
                <w:rFonts w:ascii="Arial" w:hAnsi="Arial" w:cs="Arial"/>
                <w:b/>
                <w:color w:val="FFFFFF"/>
                <w:sz w:val="22"/>
                <w:szCs w:val="22"/>
                <w:lang w:val="en-AU"/>
              </w:rPr>
              <w:t xml:space="preserve"> Team</w:t>
            </w:r>
          </w:p>
          <w:p w14:paraId="519B3890" w14:textId="4F047D6E" w:rsidR="001737B8" w:rsidRPr="00D0418D" w:rsidRDefault="005E5290" w:rsidP="00B8596F">
            <w:pPr>
              <w:pStyle w:val="Default"/>
              <w:jc w:val="center"/>
              <w:rPr>
                <w:rFonts w:ascii="Arial" w:hAnsi="Arial" w:cs="Arial"/>
                <w:color w:val="FFFFFF"/>
                <w:sz w:val="18"/>
                <w:szCs w:val="18"/>
                <w:lang w:val="en-AU"/>
              </w:rPr>
            </w:pPr>
            <w:r w:rsidRPr="005E5290">
              <w:rPr>
                <w:rFonts w:ascii="Arial" w:hAnsi="Arial" w:cs="Arial"/>
                <w:color w:val="FFFFFF"/>
                <w:sz w:val="18"/>
                <w:szCs w:val="18"/>
                <w:lang w:val="en-AU"/>
              </w:rPr>
              <w:t>A business continuity recovery team has been established to sup</w:t>
            </w:r>
            <w:r w:rsidR="00521416">
              <w:rPr>
                <w:rFonts w:ascii="Arial" w:hAnsi="Arial" w:cs="Arial"/>
                <w:color w:val="FFFFFF"/>
                <w:sz w:val="18"/>
                <w:szCs w:val="18"/>
                <w:lang w:val="en-AU"/>
              </w:rPr>
              <w:t>port the implementation of the Business Continuity P</w:t>
            </w:r>
            <w:r w:rsidRPr="005E5290">
              <w:rPr>
                <w:rFonts w:ascii="Arial" w:hAnsi="Arial" w:cs="Arial"/>
                <w:color w:val="FFFFFF"/>
                <w:sz w:val="18"/>
                <w:szCs w:val="18"/>
                <w:lang w:val="en-AU"/>
              </w:rPr>
              <w:t>lan. The team is comprised of representatives from key business support units</w:t>
            </w:r>
            <w:r>
              <w:rPr>
                <w:rFonts w:ascii="Arial" w:hAnsi="Arial" w:cs="Arial"/>
                <w:color w:val="FFFFFF"/>
                <w:sz w:val="18"/>
                <w:szCs w:val="18"/>
                <w:lang w:val="en-AU"/>
              </w:rPr>
              <w:t xml:space="preserve">. Individual </w:t>
            </w:r>
            <w:r w:rsidR="001737B8" w:rsidRPr="00D0418D">
              <w:rPr>
                <w:rFonts w:ascii="Arial" w:hAnsi="Arial" w:cs="Arial"/>
                <w:color w:val="FFFFFF"/>
                <w:sz w:val="18"/>
                <w:szCs w:val="18"/>
                <w:lang w:val="en-AU"/>
              </w:rPr>
              <w:t>responsibilities are assigned below</w:t>
            </w:r>
            <w:r>
              <w:rPr>
                <w:rFonts w:ascii="Arial" w:hAnsi="Arial" w:cs="Arial"/>
                <w:color w:val="FFFFFF"/>
                <w:sz w:val="18"/>
                <w:szCs w:val="18"/>
                <w:lang w:val="en-AU"/>
              </w:rPr>
              <w:t xml:space="preserve">. </w:t>
            </w:r>
          </w:p>
        </w:tc>
      </w:tr>
      <w:tr w:rsidR="00435FDF" w:rsidRPr="00D0418D" w14:paraId="157101CB" w14:textId="77777777" w:rsidTr="0010625B">
        <w:trPr>
          <w:trHeight w:val="2280"/>
        </w:trPr>
        <w:tc>
          <w:tcPr>
            <w:tcW w:w="4420" w:type="dxa"/>
            <w:shd w:val="clear" w:color="auto" w:fill="auto"/>
          </w:tcPr>
          <w:p w14:paraId="07C344F6" w14:textId="44DD3FBA" w:rsidR="00435FDF" w:rsidRDefault="009711EA" w:rsidP="00435FDF">
            <w:pPr>
              <w:pStyle w:val="Default"/>
              <w:rPr>
                <w:rFonts w:ascii="Arial" w:hAnsi="Arial" w:cs="Arial"/>
                <w:b/>
                <w:sz w:val="18"/>
                <w:szCs w:val="18"/>
              </w:rPr>
            </w:pPr>
            <w:r>
              <w:rPr>
                <w:rFonts w:ascii="Arial" w:hAnsi="Arial" w:cs="Arial"/>
                <w:b/>
                <w:sz w:val="18"/>
                <w:szCs w:val="18"/>
              </w:rPr>
              <w:t>X person</w:t>
            </w:r>
            <w:r w:rsidR="00435FDF" w:rsidRPr="00435FDF">
              <w:rPr>
                <w:rFonts w:ascii="Arial" w:hAnsi="Arial" w:cs="Arial"/>
                <w:b/>
                <w:sz w:val="18"/>
                <w:szCs w:val="18"/>
              </w:rPr>
              <w:t xml:space="preserve"> </w:t>
            </w:r>
            <w:r w:rsidR="00435FDF">
              <w:rPr>
                <w:rFonts w:ascii="Arial" w:hAnsi="Arial" w:cs="Arial"/>
                <w:b/>
                <w:sz w:val="18"/>
                <w:szCs w:val="18"/>
              </w:rPr>
              <w:t>–</w:t>
            </w:r>
            <w:r w:rsidR="00435FDF" w:rsidRPr="00435FDF">
              <w:rPr>
                <w:rFonts w:ascii="Arial" w:hAnsi="Arial" w:cs="Arial"/>
                <w:b/>
                <w:sz w:val="18"/>
                <w:szCs w:val="18"/>
              </w:rPr>
              <w:t xml:space="preserve"> Chair</w:t>
            </w:r>
          </w:p>
          <w:p w14:paraId="69395088" w14:textId="44C178EF" w:rsidR="00045C45" w:rsidRDefault="00045C45" w:rsidP="00435FDF">
            <w:pPr>
              <w:pStyle w:val="Default"/>
              <w:rPr>
                <w:rFonts w:ascii="Arial" w:hAnsi="Arial" w:cs="Arial"/>
                <w:b/>
                <w:sz w:val="18"/>
                <w:szCs w:val="18"/>
              </w:rPr>
            </w:pPr>
            <w:r>
              <w:rPr>
                <w:rFonts w:ascii="Arial" w:hAnsi="Arial" w:cs="Arial"/>
                <w:b/>
                <w:sz w:val="18"/>
                <w:szCs w:val="18"/>
              </w:rPr>
              <w:t>Alternate:</w:t>
            </w:r>
            <w:r w:rsidR="000C1C39">
              <w:rPr>
                <w:rFonts w:ascii="Arial" w:hAnsi="Arial" w:cs="Arial"/>
                <w:b/>
                <w:sz w:val="18"/>
                <w:szCs w:val="18"/>
              </w:rPr>
              <w:t xml:space="preserve"> </w:t>
            </w:r>
            <w:r w:rsidR="009711EA">
              <w:rPr>
                <w:rFonts w:ascii="Arial" w:hAnsi="Arial" w:cs="Arial"/>
                <w:b/>
                <w:sz w:val="18"/>
                <w:szCs w:val="18"/>
              </w:rPr>
              <w:t>X person</w:t>
            </w:r>
          </w:p>
          <w:p w14:paraId="2905F471" w14:textId="3807B3B5" w:rsidR="00435FDF" w:rsidRPr="00435FDF" w:rsidRDefault="1B4452C2" w:rsidP="1B4452C2">
            <w:pPr>
              <w:pStyle w:val="Default"/>
              <w:numPr>
                <w:ilvl w:val="0"/>
                <w:numId w:val="47"/>
              </w:numPr>
              <w:rPr>
                <w:color w:val="000000" w:themeColor="text1"/>
                <w:sz w:val="18"/>
                <w:szCs w:val="18"/>
              </w:rPr>
            </w:pPr>
            <w:r w:rsidRPr="1B4452C2">
              <w:rPr>
                <w:rFonts w:ascii="Arial" w:eastAsia="Arial" w:hAnsi="Arial" w:cs="Arial"/>
                <w:sz w:val="18"/>
                <w:szCs w:val="18"/>
                <w:lang w:val="en-AU"/>
              </w:rPr>
              <w:t>Represents the interest of the non-CMT executive</w:t>
            </w:r>
          </w:p>
          <w:p w14:paraId="376BAD97" w14:textId="28DE19E8" w:rsidR="00435FDF" w:rsidRPr="00435FDF" w:rsidRDefault="1B4452C2" w:rsidP="1B4452C2">
            <w:pPr>
              <w:numPr>
                <w:ilvl w:val="0"/>
                <w:numId w:val="47"/>
              </w:numPr>
              <w:spacing w:line="240" w:lineRule="exact"/>
              <w:rPr>
                <w:sz w:val="18"/>
                <w:szCs w:val="18"/>
                <w:lang w:val="en-US"/>
              </w:rPr>
            </w:pPr>
            <w:r w:rsidRPr="1B4452C2">
              <w:rPr>
                <w:rFonts w:ascii="Arial" w:eastAsia="Arial" w:hAnsi="Arial" w:cs="Arial"/>
                <w:sz w:val="18"/>
                <w:szCs w:val="18"/>
              </w:rPr>
              <w:t>Informs the</w:t>
            </w:r>
            <w:r w:rsidR="009711EA">
              <w:rPr>
                <w:rFonts w:ascii="Arial" w:eastAsia="Arial" w:hAnsi="Arial" w:cs="Arial"/>
                <w:sz w:val="18"/>
                <w:szCs w:val="18"/>
              </w:rPr>
              <w:t xml:space="preserve"> GM</w:t>
            </w:r>
            <w:r w:rsidRPr="1B4452C2">
              <w:rPr>
                <w:rFonts w:ascii="Arial" w:eastAsia="Arial" w:hAnsi="Arial" w:cs="Arial"/>
                <w:sz w:val="18"/>
                <w:szCs w:val="18"/>
              </w:rPr>
              <w:t xml:space="preserve"> of events, actions and status</w:t>
            </w:r>
          </w:p>
          <w:p w14:paraId="58666200" w14:textId="3627C14D" w:rsidR="00435FDF" w:rsidRPr="00435FDF" w:rsidRDefault="1B4452C2" w:rsidP="1B4452C2">
            <w:pPr>
              <w:numPr>
                <w:ilvl w:val="0"/>
                <w:numId w:val="47"/>
              </w:numPr>
              <w:spacing w:line="240" w:lineRule="exact"/>
              <w:rPr>
                <w:sz w:val="18"/>
                <w:szCs w:val="18"/>
                <w:lang w:val="en-US"/>
              </w:rPr>
            </w:pPr>
            <w:r w:rsidRPr="1B4452C2">
              <w:rPr>
                <w:rFonts w:ascii="Arial" w:eastAsia="Arial" w:hAnsi="Arial" w:cs="Arial"/>
                <w:sz w:val="18"/>
                <w:szCs w:val="18"/>
              </w:rPr>
              <w:t>Manages normal operations, including business continuity</w:t>
            </w:r>
          </w:p>
          <w:p w14:paraId="62A5D591" w14:textId="21059B45" w:rsidR="00435FDF" w:rsidRPr="00435FDF" w:rsidRDefault="1B4452C2" w:rsidP="1B4452C2">
            <w:pPr>
              <w:numPr>
                <w:ilvl w:val="0"/>
                <w:numId w:val="47"/>
              </w:numPr>
              <w:spacing w:line="240" w:lineRule="exact"/>
              <w:rPr>
                <w:sz w:val="18"/>
                <w:szCs w:val="18"/>
                <w:lang w:val="en-US"/>
              </w:rPr>
            </w:pPr>
            <w:r w:rsidRPr="1B4452C2">
              <w:rPr>
                <w:rFonts w:ascii="Arial" w:eastAsia="Arial" w:hAnsi="Arial" w:cs="Arial"/>
                <w:sz w:val="18"/>
                <w:szCs w:val="18"/>
              </w:rPr>
              <w:t>Monitors the operational impact of the crisis</w:t>
            </w:r>
          </w:p>
          <w:p w14:paraId="56D34FF7" w14:textId="5CE8F0F1" w:rsidR="00435FDF" w:rsidRPr="00435FDF" w:rsidRDefault="1B4452C2" w:rsidP="1B4452C2">
            <w:pPr>
              <w:numPr>
                <w:ilvl w:val="0"/>
                <w:numId w:val="47"/>
              </w:numPr>
              <w:spacing w:line="240" w:lineRule="exact"/>
              <w:rPr>
                <w:sz w:val="18"/>
                <w:szCs w:val="18"/>
              </w:rPr>
            </w:pPr>
            <w:r w:rsidRPr="1B4452C2">
              <w:rPr>
                <w:rFonts w:ascii="Arial" w:eastAsia="Arial" w:hAnsi="Arial" w:cs="Arial"/>
                <w:sz w:val="18"/>
                <w:szCs w:val="18"/>
              </w:rPr>
              <w:t>Coordinates the operational response to the crisis</w:t>
            </w:r>
          </w:p>
        </w:tc>
        <w:tc>
          <w:tcPr>
            <w:tcW w:w="4420" w:type="dxa"/>
            <w:shd w:val="clear" w:color="auto" w:fill="auto"/>
          </w:tcPr>
          <w:p w14:paraId="03AF996A" w14:textId="0D47942D" w:rsidR="00435FDF" w:rsidRDefault="009711EA" w:rsidP="00435FDF">
            <w:pPr>
              <w:pStyle w:val="Default"/>
              <w:rPr>
                <w:rFonts w:ascii="Arial" w:hAnsi="Arial" w:cs="Arial"/>
                <w:b/>
                <w:sz w:val="18"/>
                <w:szCs w:val="18"/>
                <w:lang w:val="en-AU"/>
              </w:rPr>
            </w:pPr>
            <w:r>
              <w:rPr>
                <w:rFonts w:ascii="Arial" w:hAnsi="Arial" w:cs="Arial"/>
                <w:b/>
                <w:sz w:val="18"/>
                <w:szCs w:val="18"/>
              </w:rPr>
              <w:t>X person</w:t>
            </w:r>
            <w:r w:rsidR="45079178" w:rsidRPr="45079178">
              <w:rPr>
                <w:rFonts w:ascii="Arial" w:hAnsi="Arial" w:cs="Arial"/>
                <w:b/>
                <w:bCs/>
                <w:sz w:val="18"/>
                <w:szCs w:val="18"/>
                <w:lang w:val="en-AU"/>
              </w:rPr>
              <w:t xml:space="preserve">, Security Systems Manager </w:t>
            </w:r>
          </w:p>
          <w:p w14:paraId="65C4BDA0" w14:textId="06D2A1CF" w:rsidR="45079178" w:rsidRDefault="45079178" w:rsidP="45079178">
            <w:pPr>
              <w:pStyle w:val="Default"/>
              <w:rPr>
                <w:rFonts w:ascii="Arial" w:hAnsi="Arial" w:cs="Arial"/>
                <w:b/>
                <w:bCs/>
                <w:sz w:val="18"/>
                <w:szCs w:val="18"/>
              </w:rPr>
            </w:pPr>
            <w:r w:rsidRPr="45079178">
              <w:rPr>
                <w:rFonts w:ascii="Arial" w:hAnsi="Arial" w:cs="Arial"/>
                <w:b/>
                <w:bCs/>
                <w:sz w:val="18"/>
                <w:szCs w:val="18"/>
              </w:rPr>
              <w:t>Alternate:</w:t>
            </w:r>
            <w:r w:rsidR="00D72854">
              <w:rPr>
                <w:rFonts w:ascii="Arial" w:hAnsi="Arial" w:cs="Arial"/>
                <w:b/>
                <w:bCs/>
                <w:sz w:val="18"/>
                <w:szCs w:val="18"/>
              </w:rPr>
              <w:t xml:space="preserve"> </w:t>
            </w:r>
            <w:r w:rsidR="009711EA">
              <w:rPr>
                <w:rFonts w:ascii="Arial" w:hAnsi="Arial" w:cs="Arial"/>
                <w:b/>
                <w:sz w:val="18"/>
                <w:szCs w:val="18"/>
              </w:rPr>
              <w:t>X person</w:t>
            </w:r>
          </w:p>
          <w:p w14:paraId="029D3374" w14:textId="77777777" w:rsidR="00435FDF" w:rsidRPr="0050346E" w:rsidRDefault="00435FDF" w:rsidP="00435FDF">
            <w:pPr>
              <w:pStyle w:val="Default"/>
              <w:numPr>
                <w:ilvl w:val="0"/>
                <w:numId w:val="18"/>
              </w:numPr>
              <w:rPr>
                <w:rFonts w:ascii="Arial" w:hAnsi="Arial" w:cs="Arial"/>
                <w:sz w:val="18"/>
                <w:szCs w:val="18"/>
                <w:lang w:val="en-AU"/>
              </w:rPr>
            </w:pPr>
            <w:r w:rsidRPr="0050346E">
              <w:rPr>
                <w:rFonts w:ascii="Arial" w:hAnsi="Arial" w:cs="Arial"/>
                <w:sz w:val="18"/>
                <w:szCs w:val="18"/>
                <w:lang w:val="en-AU"/>
              </w:rPr>
              <w:t>Provides briefings on emergencies/incidents</w:t>
            </w:r>
          </w:p>
          <w:p w14:paraId="63CBA89A" w14:textId="77777777" w:rsidR="00435FDF" w:rsidRDefault="00435FDF" w:rsidP="00435FDF">
            <w:pPr>
              <w:pStyle w:val="Default"/>
              <w:numPr>
                <w:ilvl w:val="0"/>
                <w:numId w:val="18"/>
              </w:numPr>
              <w:rPr>
                <w:rFonts w:ascii="Arial" w:hAnsi="Arial" w:cs="Arial"/>
                <w:sz w:val="18"/>
                <w:szCs w:val="18"/>
              </w:rPr>
            </w:pPr>
            <w:r w:rsidRPr="0050346E">
              <w:rPr>
                <w:rFonts w:ascii="Arial" w:hAnsi="Arial" w:cs="Arial"/>
                <w:sz w:val="18"/>
                <w:szCs w:val="18"/>
              </w:rPr>
              <w:t xml:space="preserve">Provides advice on emergency management response </w:t>
            </w:r>
          </w:p>
          <w:p w14:paraId="17101662" w14:textId="77777777" w:rsidR="00435FDF" w:rsidRDefault="00435FDF" w:rsidP="00435FDF">
            <w:pPr>
              <w:pStyle w:val="Default"/>
              <w:numPr>
                <w:ilvl w:val="0"/>
                <w:numId w:val="18"/>
              </w:numPr>
              <w:rPr>
                <w:rFonts w:ascii="Arial" w:hAnsi="Arial" w:cs="Arial"/>
                <w:sz w:val="18"/>
                <w:szCs w:val="18"/>
              </w:rPr>
            </w:pPr>
            <w:r w:rsidRPr="0050346E">
              <w:rPr>
                <w:rFonts w:ascii="Arial" w:hAnsi="Arial" w:cs="Arial"/>
                <w:sz w:val="18"/>
                <w:szCs w:val="18"/>
              </w:rPr>
              <w:t>Liaises with senior management from responding agencies</w:t>
            </w:r>
          </w:p>
          <w:p w14:paraId="5F377070" w14:textId="77777777" w:rsidR="00435FDF" w:rsidRPr="00435FDF" w:rsidRDefault="00435FDF" w:rsidP="00435FDF">
            <w:pPr>
              <w:pStyle w:val="Default"/>
              <w:numPr>
                <w:ilvl w:val="0"/>
                <w:numId w:val="18"/>
              </w:numPr>
              <w:rPr>
                <w:rFonts w:ascii="Arial" w:hAnsi="Arial" w:cs="Arial"/>
                <w:sz w:val="18"/>
                <w:szCs w:val="18"/>
              </w:rPr>
            </w:pPr>
            <w:r>
              <w:rPr>
                <w:rFonts w:ascii="Arial" w:hAnsi="Arial" w:cs="Arial"/>
                <w:sz w:val="18"/>
                <w:szCs w:val="18"/>
              </w:rPr>
              <w:t>Managing security and access requirements for Council properties</w:t>
            </w:r>
          </w:p>
        </w:tc>
        <w:tc>
          <w:tcPr>
            <w:tcW w:w="4421" w:type="dxa"/>
            <w:shd w:val="clear" w:color="auto" w:fill="auto"/>
          </w:tcPr>
          <w:p w14:paraId="6CE1536C" w14:textId="7325B90D" w:rsidR="00435FDF" w:rsidRDefault="009711EA" w:rsidP="00B8596F">
            <w:pPr>
              <w:pStyle w:val="Default"/>
              <w:rPr>
                <w:rFonts w:ascii="Arial" w:hAnsi="Arial" w:cs="Arial"/>
                <w:b/>
                <w:sz w:val="18"/>
                <w:szCs w:val="18"/>
                <w:lang w:val="en-AU"/>
              </w:rPr>
            </w:pPr>
            <w:r>
              <w:rPr>
                <w:rFonts w:ascii="Arial" w:hAnsi="Arial" w:cs="Arial"/>
                <w:b/>
                <w:sz w:val="18"/>
                <w:szCs w:val="18"/>
              </w:rPr>
              <w:t>X person</w:t>
            </w:r>
            <w:r w:rsidR="45079178" w:rsidRPr="45079178">
              <w:rPr>
                <w:rFonts w:ascii="Arial" w:hAnsi="Arial" w:cs="Arial"/>
                <w:b/>
                <w:bCs/>
                <w:sz w:val="18"/>
                <w:szCs w:val="18"/>
                <w:lang w:val="en-AU"/>
              </w:rPr>
              <w:t>, Work Health &amp; Safety Manager</w:t>
            </w:r>
          </w:p>
          <w:p w14:paraId="4D4976D8" w14:textId="6E8A1A31" w:rsidR="45079178" w:rsidRDefault="45079178" w:rsidP="45079178">
            <w:pPr>
              <w:pStyle w:val="Default"/>
              <w:rPr>
                <w:rFonts w:ascii="Arial" w:hAnsi="Arial" w:cs="Arial"/>
                <w:b/>
                <w:bCs/>
                <w:sz w:val="18"/>
                <w:szCs w:val="18"/>
              </w:rPr>
            </w:pPr>
            <w:r w:rsidRPr="45079178">
              <w:rPr>
                <w:rFonts w:ascii="Arial" w:hAnsi="Arial" w:cs="Arial"/>
                <w:b/>
                <w:bCs/>
                <w:sz w:val="18"/>
                <w:szCs w:val="18"/>
              </w:rPr>
              <w:t>Alternate:</w:t>
            </w:r>
            <w:r w:rsidR="00D43233">
              <w:rPr>
                <w:rFonts w:ascii="Arial" w:hAnsi="Arial" w:cs="Arial"/>
                <w:b/>
                <w:bCs/>
                <w:sz w:val="18"/>
                <w:szCs w:val="18"/>
              </w:rPr>
              <w:t xml:space="preserve"> </w:t>
            </w:r>
            <w:r w:rsidR="009711EA">
              <w:rPr>
                <w:rFonts w:ascii="Arial" w:hAnsi="Arial" w:cs="Arial"/>
                <w:b/>
                <w:sz w:val="18"/>
                <w:szCs w:val="18"/>
              </w:rPr>
              <w:t>X person</w:t>
            </w:r>
          </w:p>
          <w:p w14:paraId="1B4A552A" w14:textId="77777777" w:rsidR="00435FDF" w:rsidRPr="002E4DA4" w:rsidRDefault="00435FDF" w:rsidP="008C23EE">
            <w:pPr>
              <w:pStyle w:val="Default"/>
              <w:numPr>
                <w:ilvl w:val="0"/>
                <w:numId w:val="44"/>
              </w:numPr>
              <w:rPr>
                <w:rFonts w:ascii="Arial" w:hAnsi="Arial" w:cs="Arial"/>
                <w:sz w:val="18"/>
                <w:szCs w:val="18"/>
                <w:lang w:val="en-AU"/>
              </w:rPr>
            </w:pPr>
            <w:r>
              <w:rPr>
                <w:rFonts w:ascii="Arial" w:hAnsi="Arial" w:cs="Arial"/>
                <w:sz w:val="18"/>
                <w:szCs w:val="18"/>
                <w:lang w:val="en-AU"/>
              </w:rPr>
              <w:t>Monitor staff health, safety and wellbeing</w:t>
            </w:r>
          </w:p>
          <w:p w14:paraId="0DB1FAB6" w14:textId="77777777" w:rsidR="00435FDF" w:rsidRDefault="00435FDF" w:rsidP="001737B8">
            <w:pPr>
              <w:pStyle w:val="Default"/>
              <w:numPr>
                <w:ilvl w:val="0"/>
                <w:numId w:val="44"/>
              </w:numPr>
              <w:rPr>
                <w:rFonts w:ascii="Arial" w:hAnsi="Arial" w:cs="Arial"/>
                <w:sz w:val="18"/>
                <w:szCs w:val="18"/>
                <w:lang w:val="en-AU"/>
              </w:rPr>
            </w:pPr>
            <w:r>
              <w:rPr>
                <w:rFonts w:ascii="Arial" w:hAnsi="Arial" w:cs="Arial"/>
                <w:sz w:val="18"/>
                <w:szCs w:val="18"/>
                <w:lang w:val="en-AU"/>
              </w:rPr>
              <w:t>WHS communications</w:t>
            </w:r>
          </w:p>
          <w:p w14:paraId="7FEBD268" w14:textId="77777777" w:rsidR="00435FDF" w:rsidRDefault="00435FDF" w:rsidP="001737B8">
            <w:pPr>
              <w:pStyle w:val="Default"/>
              <w:numPr>
                <w:ilvl w:val="0"/>
                <w:numId w:val="44"/>
              </w:numPr>
              <w:rPr>
                <w:rFonts w:ascii="Arial" w:hAnsi="Arial" w:cs="Arial"/>
                <w:sz w:val="18"/>
                <w:szCs w:val="18"/>
                <w:lang w:val="en-AU"/>
              </w:rPr>
            </w:pPr>
            <w:r>
              <w:rPr>
                <w:rFonts w:ascii="Arial" w:hAnsi="Arial" w:cs="Arial"/>
                <w:sz w:val="18"/>
                <w:szCs w:val="18"/>
                <w:lang w:val="en-AU"/>
              </w:rPr>
              <w:t>Identification of key WHS risks</w:t>
            </w:r>
          </w:p>
          <w:p w14:paraId="14F3EC20" w14:textId="791B55B5" w:rsidR="00435FDF" w:rsidRDefault="003713DB" w:rsidP="001737B8">
            <w:pPr>
              <w:pStyle w:val="Default"/>
              <w:numPr>
                <w:ilvl w:val="0"/>
                <w:numId w:val="44"/>
              </w:numPr>
              <w:rPr>
                <w:rFonts w:ascii="Arial" w:hAnsi="Arial" w:cs="Arial"/>
                <w:sz w:val="18"/>
                <w:szCs w:val="18"/>
                <w:lang w:val="en-AU"/>
              </w:rPr>
            </w:pPr>
            <w:r>
              <w:rPr>
                <w:rFonts w:ascii="Arial" w:hAnsi="Arial" w:cs="Arial"/>
                <w:sz w:val="18"/>
                <w:szCs w:val="18"/>
                <w:lang w:val="en-AU"/>
              </w:rPr>
              <w:t>Liaison with SafeWork NSW</w:t>
            </w:r>
          </w:p>
          <w:p w14:paraId="42C59EFB" w14:textId="77777777" w:rsidR="00435FDF" w:rsidRDefault="00435FDF" w:rsidP="001737B8">
            <w:pPr>
              <w:pStyle w:val="Default"/>
              <w:numPr>
                <w:ilvl w:val="0"/>
                <w:numId w:val="44"/>
              </w:numPr>
              <w:rPr>
                <w:rFonts w:ascii="Arial" w:hAnsi="Arial" w:cs="Arial"/>
                <w:sz w:val="18"/>
                <w:szCs w:val="18"/>
                <w:lang w:val="en-AU"/>
              </w:rPr>
            </w:pPr>
            <w:r>
              <w:rPr>
                <w:rFonts w:ascii="Arial" w:hAnsi="Arial" w:cs="Arial"/>
                <w:sz w:val="18"/>
                <w:szCs w:val="18"/>
                <w:lang w:val="en-AU"/>
              </w:rPr>
              <w:t>Managing post crisis support for staff</w:t>
            </w:r>
          </w:p>
          <w:p w14:paraId="6CB64357" w14:textId="51999D16" w:rsidR="003713DB" w:rsidRPr="002E4DA4" w:rsidRDefault="003713DB" w:rsidP="001737B8">
            <w:pPr>
              <w:pStyle w:val="Default"/>
              <w:numPr>
                <w:ilvl w:val="0"/>
                <w:numId w:val="44"/>
              </w:numPr>
              <w:rPr>
                <w:rFonts w:ascii="Arial" w:hAnsi="Arial" w:cs="Arial"/>
                <w:sz w:val="18"/>
                <w:szCs w:val="18"/>
                <w:lang w:val="en-AU"/>
              </w:rPr>
            </w:pPr>
            <w:r>
              <w:rPr>
                <w:rFonts w:ascii="Arial" w:hAnsi="Arial" w:cs="Arial"/>
                <w:sz w:val="18"/>
                <w:szCs w:val="18"/>
                <w:lang w:val="en-AU"/>
              </w:rPr>
              <w:t>Liaison with unions</w:t>
            </w:r>
          </w:p>
        </w:tc>
        <w:tc>
          <w:tcPr>
            <w:tcW w:w="4420" w:type="dxa"/>
            <w:shd w:val="clear" w:color="auto" w:fill="auto"/>
          </w:tcPr>
          <w:p w14:paraId="274257E5" w14:textId="17AC2D88" w:rsidR="00435FDF" w:rsidRDefault="009711EA" w:rsidP="45079178">
            <w:pPr>
              <w:pStyle w:val="Default"/>
              <w:rPr>
                <w:rFonts w:ascii="Arial" w:hAnsi="Arial" w:cs="Arial"/>
                <w:b/>
                <w:bCs/>
                <w:sz w:val="18"/>
                <w:szCs w:val="18"/>
                <w:lang w:val="en-AU"/>
              </w:rPr>
            </w:pPr>
            <w:r>
              <w:rPr>
                <w:rFonts w:ascii="Arial" w:hAnsi="Arial" w:cs="Arial"/>
                <w:b/>
                <w:sz w:val="18"/>
                <w:szCs w:val="18"/>
              </w:rPr>
              <w:t>X person</w:t>
            </w:r>
            <w:r w:rsidR="45079178" w:rsidRPr="45079178">
              <w:rPr>
                <w:rFonts w:ascii="Arial" w:hAnsi="Arial" w:cs="Arial"/>
                <w:b/>
                <w:bCs/>
                <w:sz w:val="18"/>
                <w:szCs w:val="18"/>
                <w:lang w:val="en-AU"/>
              </w:rPr>
              <w:t>, Manag</w:t>
            </w:r>
            <w:r w:rsidR="0024596D">
              <w:rPr>
                <w:rFonts w:ascii="Arial" w:hAnsi="Arial" w:cs="Arial"/>
                <w:b/>
                <w:bCs/>
                <w:sz w:val="18"/>
                <w:szCs w:val="18"/>
                <w:lang w:val="en-AU"/>
              </w:rPr>
              <w:t xml:space="preserve">er Client Services, Technology &amp; Digital </w:t>
            </w:r>
            <w:r w:rsidR="45079178" w:rsidRPr="45079178">
              <w:rPr>
                <w:rFonts w:ascii="Arial" w:hAnsi="Arial" w:cs="Arial"/>
                <w:b/>
                <w:bCs/>
                <w:sz w:val="18"/>
                <w:szCs w:val="18"/>
                <w:lang w:val="en-AU"/>
              </w:rPr>
              <w:t>Services</w:t>
            </w:r>
          </w:p>
          <w:p w14:paraId="17EB10EB" w14:textId="26E86454" w:rsidR="45079178" w:rsidRDefault="45079178" w:rsidP="45079178">
            <w:pPr>
              <w:pStyle w:val="Default"/>
              <w:rPr>
                <w:rFonts w:ascii="Arial" w:hAnsi="Arial" w:cs="Arial"/>
                <w:b/>
                <w:bCs/>
                <w:sz w:val="18"/>
                <w:szCs w:val="18"/>
              </w:rPr>
            </w:pPr>
            <w:r w:rsidRPr="45079178">
              <w:rPr>
                <w:rFonts w:ascii="Arial" w:hAnsi="Arial" w:cs="Arial"/>
                <w:b/>
                <w:bCs/>
                <w:sz w:val="18"/>
                <w:szCs w:val="18"/>
              </w:rPr>
              <w:t>Alternate:</w:t>
            </w:r>
            <w:r w:rsidR="00262E51">
              <w:rPr>
                <w:rFonts w:ascii="Arial" w:hAnsi="Arial" w:cs="Arial"/>
                <w:b/>
                <w:bCs/>
                <w:sz w:val="18"/>
                <w:szCs w:val="18"/>
              </w:rPr>
              <w:t xml:space="preserve"> </w:t>
            </w:r>
            <w:r w:rsidR="009711EA">
              <w:rPr>
                <w:rFonts w:ascii="Arial" w:hAnsi="Arial" w:cs="Arial"/>
                <w:b/>
                <w:sz w:val="18"/>
                <w:szCs w:val="18"/>
              </w:rPr>
              <w:t>X person</w:t>
            </w:r>
          </w:p>
          <w:p w14:paraId="3732A643" w14:textId="77777777" w:rsidR="00435FDF" w:rsidRDefault="00435FDF" w:rsidP="001737B8">
            <w:pPr>
              <w:pStyle w:val="Default"/>
              <w:numPr>
                <w:ilvl w:val="0"/>
                <w:numId w:val="18"/>
              </w:numPr>
              <w:rPr>
                <w:rFonts w:ascii="Arial" w:hAnsi="Arial" w:cs="Arial"/>
                <w:sz w:val="18"/>
                <w:szCs w:val="18"/>
                <w:lang w:val="en-AU"/>
              </w:rPr>
            </w:pPr>
            <w:r>
              <w:rPr>
                <w:rFonts w:ascii="Arial" w:hAnsi="Arial" w:cs="Arial"/>
                <w:sz w:val="18"/>
                <w:szCs w:val="18"/>
                <w:lang w:val="en-AU"/>
              </w:rPr>
              <w:t>What IT resources are required</w:t>
            </w:r>
          </w:p>
          <w:p w14:paraId="2D21296A" w14:textId="77777777" w:rsidR="00435FDF" w:rsidRDefault="00435FDF" w:rsidP="001737B8">
            <w:pPr>
              <w:pStyle w:val="Default"/>
              <w:numPr>
                <w:ilvl w:val="0"/>
                <w:numId w:val="18"/>
              </w:numPr>
              <w:rPr>
                <w:rFonts w:ascii="Arial" w:hAnsi="Arial" w:cs="Arial"/>
                <w:sz w:val="18"/>
                <w:szCs w:val="18"/>
                <w:lang w:val="en-AU"/>
              </w:rPr>
            </w:pPr>
            <w:r>
              <w:rPr>
                <w:rFonts w:ascii="Arial" w:hAnsi="Arial" w:cs="Arial"/>
                <w:sz w:val="18"/>
                <w:szCs w:val="18"/>
                <w:lang w:val="en-AU"/>
              </w:rPr>
              <w:t>Where are they available</w:t>
            </w:r>
          </w:p>
          <w:p w14:paraId="6C3E8F83" w14:textId="77777777" w:rsidR="00435FDF" w:rsidRDefault="00435FDF" w:rsidP="001737B8">
            <w:pPr>
              <w:pStyle w:val="Default"/>
              <w:numPr>
                <w:ilvl w:val="0"/>
                <w:numId w:val="18"/>
              </w:numPr>
              <w:rPr>
                <w:rFonts w:ascii="Arial" w:hAnsi="Arial" w:cs="Arial"/>
                <w:sz w:val="18"/>
                <w:szCs w:val="18"/>
                <w:lang w:val="en-AU"/>
              </w:rPr>
            </w:pPr>
            <w:r>
              <w:rPr>
                <w:rFonts w:ascii="Arial" w:hAnsi="Arial" w:cs="Arial"/>
                <w:sz w:val="18"/>
                <w:szCs w:val="18"/>
                <w:lang w:val="en-AU"/>
              </w:rPr>
              <w:t xml:space="preserve">Who will they be allocated </w:t>
            </w:r>
            <w:proofErr w:type="gramStart"/>
            <w:r>
              <w:rPr>
                <w:rFonts w:ascii="Arial" w:hAnsi="Arial" w:cs="Arial"/>
                <w:sz w:val="18"/>
                <w:szCs w:val="18"/>
                <w:lang w:val="en-AU"/>
              </w:rPr>
              <w:t>to</w:t>
            </w:r>
            <w:proofErr w:type="gramEnd"/>
          </w:p>
          <w:p w14:paraId="371483C9" w14:textId="77777777" w:rsidR="00435FDF" w:rsidRDefault="00435FDF" w:rsidP="001737B8">
            <w:pPr>
              <w:pStyle w:val="Default"/>
              <w:numPr>
                <w:ilvl w:val="0"/>
                <w:numId w:val="18"/>
              </w:numPr>
              <w:rPr>
                <w:rFonts w:ascii="Arial" w:hAnsi="Arial" w:cs="Arial"/>
                <w:sz w:val="18"/>
                <w:szCs w:val="18"/>
                <w:lang w:val="en-AU"/>
              </w:rPr>
            </w:pPr>
            <w:r>
              <w:rPr>
                <w:rFonts w:ascii="Arial" w:hAnsi="Arial" w:cs="Arial"/>
                <w:sz w:val="18"/>
                <w:szCs w:val="18"/>
                <w:lang w:val="en-AU"/>
              </w:rPr>
              <w:t>Is access to software and systems available</w:t>
            </w:r>
          </w:p>
          <w:p w14:paraId="29107EC7" w14:textId="77777777" w:rsidR="00435FDF" w:rsidRPr="00D0418D" w:rsidRDefault="00435FDF" w:rsidP="001737B8">
            <w:pPr>
              <w:pStyle w:val="Default"/>
              <w:numPr>
                <w:ilvl w:val="0"/>
                <w:numId w:val="18"/>
              </w:numPr>
              <w:rPr>
                <w:rFonts w:ascii="Arial" w:hAnsi="Arial" w:cs="Arial"/>
                <w:sz w:val="18"/>
                <w:szCs w:val="18"/>
                <w:lang w:val="en-AU"/>
              </w:rPr>
            </w:pPr>
            <w:r>
              <w:rPr>
                <w:rFonts w:ascii="Arial" w:hAnsi="Arial" w:cs="Arial"/>
                <w:sz w:val="18"/>
                <w:szCs w:val="18"/>
                <w:lang w:val="en-AU"/>
              </w:rPr>
              <w:t>Monitoring availability/systems support</w:t>
            </w:r>
          </w:p>
        </w:tc>
        <w:tc>
          <w:tcPr>
            <w:tcW w:w="4421" w:type="dxa"/>
            <w:shd w:val="clear" w:color="auto" w:fill="auto"/>
          </w:tcPr>
          <w:p w14:paraId="78DC5A14" w14:textId="259068E8" w:rsidR="00435FDF" w:rsidRDefault="009711EA" w:rsidP="45079178">
            <w:pPr>
              <w:pStyle w:val="Default"/>
              <w:rPr>
                <w:rFonts w:ascii="Arial" w:hAnsi="Arial" w:cs="Arial"/>
                <w:b/>
                <w:bCs/>
                <w:sz w:val="18"/>
                <w:szCs w:val="18"/>
                <w:lang w:val="en-AU"/>
              </w:rPr>
            </w:pPr>
            <w:r>
              <w:rPr>
                <w:rFonts w:ascii="Arial" w:hAnsi="Arial" w:cs="Arial"/>
                <w:b/>
                <w:sz w:val="18"/>
                <w:szCs w:val="18"/>
              </w:rPr>
              <w:t>X person</w:t>
            </w:r>
            <w:r w:rsidR="45079178" w:rsidRPr="45079178">
              <w:rPr>
                <w:rFonts w:ascii="Arial" w:hAnsi="Arial" w:cs="Arial"/>
                <w:b/>
                <w:bCs/>
                <w:sz w:val="18"/>
                <w:szCs w:val="18"/>
                <w:lang w:val="en-AU"/>
              </w:rPr>
              <w:t>, Manager Customer Service</w:t>
            </w:r>
          </w:p>
          <w:p w14:paraId="037352DF" w14:textId="3AC8A0D0" w:rsidR="45079178" w:rsidRDefault="45079178" w:rsidP="45079178">
            <w:pPr>
              <w:pStyle w:val="Default"/>
              <w:rPr>
                <w:rFonts w:ascii="Arial" w:hAnsi="Arial" w:cs="Arial"/>
                <w:b/>
                <w:bCs/>
                <w:sz w:val="18"/>
                <w:szCs w:val="18"/>
              </w:rPr>
            </w:pPr>
            <w:r w:rsidRPr="45079178">
              <w:rPr>
                <w:rFonts w:ascii="Arial" w:hAnsi="Arial" w:cs="Arial"/>
                <w:b/>
                <w:bCs/>
                <w:sz w:val="18"/>
                <w:szCs w:val="18"/>
              </w:rPr>
              <w:t>Alternate:</w:t>
            </w:r>
            <w:r w:rsidR="00256C59">
              <w:rPr>
                <w:rFonts w:ascii="Arial" w:hAnsi="Arial" w:cs="Arial"/>
                <w:b/>
                <w:bCs/>
                <w:sz w:val="18"/>
                <w:szCs w:val="18"/>
              </w:rPr>
              <w:t xml:space="preserve"> </w:t>
            </w:r>
            <w:r w:rsidR="009711EA">
              <w:rPr>
                <w:rFonts w:ascii="Arial" w:hAnsi="Arial" w:cs="Arial"/>
                <w:b/>
                <w:sz w:val="18"/>
                <w:szCs w:val="18"/>
              </w:rPr>
              <w:t>X person</w:t>
            </w:r>
          </w:p>
          <w:p w14:paraId="38789D8A" w14:textId="77777777" w:rsidR="00435FDF" w:rsidRDefault="00B46122" w:rsidP="008C23EE">
            <w:pPr>
              <w:pStyle w:val="Default"/>
              <w:numPr>
                <w:ilvl w:val="0"/>
                <w:numId w:val="18"/>
              </w:numPr>
              <w:tabs>
                <w:tab w:val="num" w:pos="357"/>
                <w:tab w:val="num" w:pos="391"/>
              </w:tabs>
              <w:rPr>
                <w:rFonts w:ascii="Arial" w:hAnsi="Arial" w:cs="Arial"/>
                <w:color w:val="auto"/>
                <w:sz w:val="18"/>
                <w:szCs w:val="18"/>
                <w:lang w:val="en-AU"/>
              </w:rPr>
            </w:pPr>
            <w:r>
              <w:rPr>
                <w:rFonts w:ascii="Arial" w:hAnsi="Arial" w:cs="Arial"/>
                <w:color w:val="auto"/>
                <w:sz w:val="18"/>
                <w:szCs w:val="18"/>
                <w:lang w:val="en-AU"/>
              </w:rPr>
              <w:t>Maintain customer service information portal</w:t>
            </w:r>
          </w:p>
          <w:p w14:paraId="06407CBF" w14:textId="77777777" w:rsidR="00B46122" w:rsidRDefault="00B46122" w:rsidP="008C23EE">
            <w:pPr>
              <w:pStyle w:val="Default"/>
              <w:numPr>
                <w:ilvl w:val="0"/>
                <w:numId w:val="18"/>
              </w:numPr>
              <w:tabs>
                <w:tab w:val="num" w:pos="357"/>
                <w:tab w:val="num" w:pos="391"/>
              </w:tabs>
              <w:rPr>
                <w:rFonts w:ascii="Arial" w:hAnsi="Arial" w:cs="Arial"/>
                <w:color w:val="auto"/>
                <w:sz w:val="18"/>
                <w:szCs w:val="18"/>
                <w:lang w:val="en-AU"/>
              </w:rPr>
            </w:pPr>
            <w:r>
              <w:rPr>
                <w:rFonts w:ascii="Arial" w:hAnsi="Arial" w:cs="Arial"/>
                <w:color w:val="auto"/>
                <w:sz w:val="18"/>
                <w:szCs w:val="18"/>
                <w:lang w:val="en-AU"/>
              </w:rPr>
              <w:t>Liaison with essential service providers to obtain up to date information</w:t>
            </w:r>
          </w:p>
          <w:p w14:paraId="72FE550B" w14:textId="157E7313" w:rsidR="00B46122" w:rsidRPr="004C3F58" w:rsidRDefault="00B46122" w:rsidP="008C23EE">
            <w:pPr>
              <w:pStyle w:val="Default"/>
              <w:numPr>
                <w:ilvl w:val="0"/>
                <w:numId w:val="18"/>
              </w:numPr>
              <w:tabs>
                <w:tab w:val="num" w:pos="357"/>
                <w:tab w:val="num" w:pos="391"/>
              </w:tabs>
              <w:rPr>
                <w:rFonts w:ascii="Arial" w:hAnsi="Arial" w:cs="Arial"/>
                <w:color w:val="auto"/>
                <w:sz w:val="18"/>
                <w:szCs w:val="18"/>
                <w:lang w:val="en-AU"/>
              </w:rPr>
            </w:pPr>
            <w:r>
              <w:rPr>
                <w:rFonts w:ascii="Arial" w:hAnsi="Arial" w:cs="Arial"/>
                <w:color w:val="auto"/>
                <w:sz w:val="18"/>
                <w:szCs w:val="18"/>
                <w:lang w:val="en-AU"/>
              </w:rPr>
              <w:t>Ensuring consistency between</w:t>
            </w:r>
            <w:r w:rsidR="00215707">
              <w:rPr>
                <w:rFonts w:ascii="Arial" w:hAnsi="Arial" w:cs="Arial"/>
                <w:color w:val="auto"/>
                <w:sz w:val="18"/>
                <w:szCs w:val="18"/>
                <w:lang w:val="en-AU"/>
              </w:rPr>
              <w:t xml:space="preserve"> CS, Internal and External communications </w:t>
            </w:r>
          </w:p>
          <w:p w14:paraId="221186E7" w14:textId="77777777" w:rsidR="00435FDF" w:rsidRPr="004C3F58" w:rsidRDefault="00B46122" w:rsidP="001737B8">
            <w:pPr>
              <w:pStyle w:val="Default"/>
              <w:numPr>
                <w:ilvl w:val="0"/>
                <w:numId w:val="18"/>
              </w:numPr>
              <w:tabs>
                <w:tab w:val="num" w:pos="357"/>
                <w:tab w:val="num" w:pos="391"/>
              </w:tabs>
              <w:rPr>
                <w:rFonts w:ascii="Arial" w:hAnsi="Arial" w:cs="Arial"/>
                <w:color w:val="auto"/>
                <w:sz w:val="18"/>
                <w:szCs w:val="18"/>
                <w:lang w:val="en-AU"/>
              </w:rPr>
            </w:pPr>
            <w:r>
              <w:rPr>
                <w:rFonts w:ascii="Arial" w:hAnsi="Arial" w:cs="Arial"/>
                <w:color w:val="auto"/>
                <w:sz w:val="18"/>
                <w:szCs w:val="18"/>
                <w:lang w:val="en-AU"/>
              </w:rPr>
              <w:t>Dissemination of information to CS staff</w:t>
            </w:r>
          </w:p>
        </w:tc>
      </w:tr>
      <w:tr w:rsidR="00435FDF" w:rsidRPr="00D0418D" w14:paraId="7E4E784A" w14:textId="77777777" w:rsidTr="0010625B">
        <w:trPr>
          <w:trHeight w:val="1967"/>
        </w:trPr>
        <w:tc>
          <w:tcPr>
            <w:tcW w:w="4420" w:type="dxa"/>
            <w:shd w:val="clear" w:color="auto" w:fill="auto"/>
          </w:tcPr>
          <w:p w14:paraId="00864E63" w14:textId="6B734944" w:rsidR="00DC3D3C" w:rsidRDefault="009711EA" w:rsidP="1B4452C2">
            <w:pPr>
              <w:pStyle w:val="Default"/>
              <w:tabs>
                <w:tab w:val="num" w:pos="357"/>
              </w:tabs>
              <w:rPr>
                <w:rFonts w:ascii="Arial" w:hAnsi="Arial" w:cs="Arial"/>
                <w:b/>
                <w:bCs/>
                <w:sz w:val="18"/>
                <w:szCs w:val="18"/>
                <w:lang w:val="en-AU"/>
              </w:rPr>
            </w:pPr>
            <w:r>
              <w:rPr>
                <w:rFonts w:ascii="Arial" w:hAnsi="Arial" w:cs="Arial"/>
                <w:b/>
                <w:sz w:val="18"/>
                <w:szCs w:val="18"/>
              </w:rPr>
              <w:t>X person</w:t>
            </w:r>
            <w:r w:rsidR="004D1E62">
              <w:rPr>
                <w:rFonts w:ascii="Arial" w:hAnsi="Arial" w:cs="Arial"/>
                <w:b/>
                <w:bCs/>
                <w:sz w:val="18"/>
                <w:szCs w:val="18"/>
                <w:lang w:val="en-AU"/>
              </w:rPr>
              <w:t>, Executive Assistant</w:t>
            </w:r>
            <w:r w:rsidR="1B4452C2" w:rsidRPr="1B4452C2">
              <w:rPr>
                <w:rFonts w:ascii="Arial" w:hAnsi="Arial" w:cs="Arial"/>
                <w:b/>
                <w:bCs/>
                <w:sz w:val="18"/>
                <w:szCs w:val="18"/>
                <w:lang w:val="en-AU"/>
              </w:rPr>
              <w:t xml:space="preserve"> – Scribe</w:t>
            </w:r>
          </w:p>
          <w:p w14:paraId="75139AA0" w14:textId="517C4130" w:rsidR="1B4452C2" w:rsidRDefault="1B4452C2" w:rsidP="1B4452C2">
            <w:pPr>
              <w:pStyle w:val="Default"/>
              <w:rPr>
                <w:rFonts w:ascii="Arial" w:hAnsi="Arial" w:cs="Arial"/>
                <w:b/>
                <w:bCs/>
                <w:sz w:val="18"/>
                <w:szCs w:val="18"/>
                <w:lang w:val="en-AU"/>
              </w:rPr>
            </w:pPr>
            <w:r w:rsidRPr="1B4452C2">
              <w:rPr>
                <w:rFonts w:ascii="Arial" w:hAnsi="Arial" w:cs="Arial"/>
                <w:b/>
                <w:bCs/>
                <w:sz w:val="18"/>
                <w:szCs w:val="18"/>
              </w:rPr>
              <w:t xml:space="preserve">Alternate: </w:t>
            </w:r>
            <w:r w:rsidR="009711EA">
              <w:rPr>
                <w:rFonts w:ascii="Arial" w:hAnsi="Arial" w:cs="Arial"/>
                <w:b/>
                <w:sz w:val="18"/>
                <w:szCs w:val="18"/>
              </w:rPr>
              <w:t>X person</w:t>
            </w:r>
          </w:p>
          <w:p w14:paraId="2B5E933A" w14:textId="40F1EC4A" w:rsidR="00435FDF" w:rsidRPr="00DC3D3C" w:rsidRDefault="00215707" w:rsidP="009711EA">
            <w:pPr>
              <w:pStyle w:val="Default"/>
              <w:numPr>
                <w:ilvl w:val="0"/>
                <w:numId w:val="48"/>
              </w:numPr>
              <w:tabs>
                <w:tab w:val="num" w:pos="357"/>
              </w:tabs>
              <w:rPr>
                <w:rFonts w:ascii="Arial" w:hAnsi="Arial" w:cs="Arial"/>
                <w:b/>
                <w:sz w:val="18"/>
                <w:szCs w:val="18"/>
                <w:lang w:val="en-AU"/>
              </w:rPr>
            </w:pPr>
            <w:r>
              <w:rPr>
                <w:rFonts w:ascii="Arial" w:hAnsi="Arial" w:cs="Arial"/>
                <w:sz w:val="18"/>
                <w:szCs w:val="18"/>
                <w:lang w:val="en-AU"/>
              </w:rPr>
              <w:t>Documents all decisions, actions, responsi</w:t>
            </w:r>
            <w:r w:rsidR="00D8439D">
              <w:rPr>
                <w:rFonts w:ascii="Arial" w:hAnsi="Arial" w:cs="Arial"/>
                <w:sz w:val="18"/>
                <w:szCs w:val="18"/>
                <w:lang w:val="en-AU"/>
              </w:rPr>
              <w:t>bilities and recovery status</w:t>
            </w:r>
            <w:r>
              <w:rPr>
                <w:rFonts w:ascii="Arial" w:hAnsi="Arial" w:cs="Arial"/>
                <w:sz w:val="18"/>
                <w:szCs w:val="18"/>
                <w:lang w:val="en-AU"/>
              </w:rPr>
              <w:t xml:space="preserve"> in the</w:t>
            </w:r>
            <w:r w:rsidR="009711EA">
              <w:rPr>
                <w:rFonts w:ascii="Arial" w:hAnsi="Arial" w:cs="Arial"/>
                <w:sz w:val="18"/>
                <w:szCs w:val="18"/>
                <w:lang w:val="en-AU"/>
              </w:rPr>
              <w:t xml:space="preserve"> </w:t>
            </w:r>
            <w:r w:rsidR="009711EA" w:rsidRPr="009711EA">
              <w:rPr>
                <w:rFonts w:ascii="Arial" w:hAnsi="Arial" w:cs="Arial"/>
                <w:sz w:val="18"/>
                <w:szCs w:val="18"/>
                <w:highlight w:val="cyan"/>
                <w:lang w:val="en-AU"/>
              </w:rPr>
              <w:t>X Council’s</w:t>
            </w:r>
            <w:r>
              <w:rPr>
                <w:rFonts w:ascii="Arial" w:hAnsi="Arial" w:cs="Arial"/>
                <w:sz w:val="18"/>
                <w:szCs w:val="18"/>
                <w:lang w:val="en-AU"/>
              </w:rPr>
              <w:t xml:space="preserve"> Crisis and Emergency Log. </w:t>
            </w:r>
          </w:p>
        </w:tc>
        <w:tc>
          <w:tcPr>
            <w:tcW w:w="4420" w:type="dxa"/>
            <w:shd w:val="clear" w:color="auto" w:fill="auto"/>
          </w:tcPr>
          <w:p w14:paraId="7C498740" w14:textId="21A450EC" w:rsidR="00BA5267" w:rsidRPr="00D0418D" w:rsidRDefault="009711EA" w:rsidP="45079178">
            <w:pPr>
              <w:pStyle w:val="Default"/>
              <w:rPr>
                <w:rFonts w:ascii="Arial" w:hAnsi="Arial" w:cs="Arial"/>
                <w:b/>
                <w:bCs/>
                <w:sz w:val="18"/>
                <w:szCs w:val="18"/>
                <w:lang w:val="en-AU"/>
              </w:rPr>
            </w:pPr>
            <w:r>
              <w:rPr>
                <w:rFonts w:ascii="Arial" w:hAnsi="Arial" w:cs="Arial"/>
                <w:b/>
                <w:sz w:val="18"/>
                <w:szCs w:val="18"/>
              </w:rPr>
              <w:t>X person</w:t>
            </w:r>
            <w:r w:rsidR="00BA5267">
              <w:rPr>
                <w:rFonts w:ascii="Arial" w:hAnsi="Arial" w:cs="Arial"/>
                <w:b/>
                <w:bCs/>
                <w:sz w:val="18"/>
                <w:szCs w:val="18"/>
                <w:lang w:val="en-AU"/>
              </w:rPr>
              <w:t>, Facility &amp; Operations Manager</w:t>
            </w:r>
          </w:p>
          <w:p w14:paraId="6913BBE6" w14:textId="0A6860A9" w:rsidR="45079178" w:rsidRDefault="45079178" w:rsidP="45079178">
            <w:pPr>
              <w:pStyle w:val="Default"/>
              <w:rPr>
                <w:rFonts w:ascii="Arial" w:hAnsi="Arial" w:cs="Arial"/>
                <w:b/>
                <w:bCs/>
                <w:sz w:val="18"/>
                <w:szCs w:val="18"/>
              </w:rPr>
            </w:pPr>
            <w:r w:rsidRPr="45079178">
              <w:rPr>
                <w:rFonts w:ascii="Arial" w:hAnsi="Arial" w:cs="Arial"/>
                <w:b/>
                <w:bCs/>
                <w:sz w:val="18"/>
                <w:szCs w:val="18"/>
              </w:rPr>
              <w:t>Alternate:</w:t>
            </w:r>
            <w:r w:rsidR="00887589">
              <w:rPr>
                <w:rFonts w:ascii="Arial" w:hAnsi="Arial" w:cs="Arial"/>
                <w:b/>
                <w:bCs/>
                <w:sz w:val="18"/>
                <w:szCs w:val="18"/>
              </w:rPr>
              <w:t xml:space="preserve"> </w:t>
            </w:r>
            <w:r w:rsidR="009711EA">
              <w:rPr>
                <w:rFonts w:ascii="Arial" w:hAnsi="Arial" w:cs="Arial"/>
                <w:b/>
                <w:sz w:val="18"/>
                <w:szCs w:val="18"/>
              </w:rPr>
              <w:t>X person</w:t>
            </w:r>
          </w:p>
          <w:p w14:paraId="2EB22710" w14:textId="77777777" w:rsidR="00B46122" w:rsidRDefault="00B46122" w:rsidP="00B46122">
            <w:pPr>
              <w:pStyle w:val="Default"/>
              <w:numPr>
                <w:ilvl w:val="0"/>
                <w:numId w:val="18"/>
              </w:numPr>
              <w:rPr>
                <w:rFonts w:ascii="Arial" w:hAnsi="Arial" w:cs="Arial"/>
                <w:sz w:val="18"/>
                <w:szCs w:val="18"/>
                <w:lang w:val="en-AU"/>
              </w:rPr>
            </w:pPr>
            <w:r>
              <w:rPr>
                <w:rFonts w:ascii="Arial" w:hAnsi="Arial" w:cs="Arial"/>
                <w:sz w:val="18"/>
                <w:szCs w:val="18"/>
                <w:lang w:val="en-AU"/>
              </w:rPr>
              <w:t xml:space="preserve">What are the accommodation </w:t>
            </w:r>
            <w:proofErr w:type="gramStart"/>
            <w:r>
              <w:rPr>
                <w:rFonts w:ascii="Arial" w:hAnsi="Arial" w:cs="Arial"/>
                <w:sz w:val="18"/>
                <w:szCs w:val="18"/>
                <w:lang w:val="en-AU"/>
              </w:rPr>
              <w:t>requirements</w:t>
            </w:r>
            <w:proofErr w:type="gramEnd"/>
            <w:r>
              <w:rPr>
                <w:rFonts w:ascii="Arial" w:hAnsi="Arial" w:cs="Arial"/>
                <w:sz w:val="18"/>
                <w:szCs w:val="18"/>
                <w:lang w:val="en-AU"/>
              </w:rPr>
              <w:t xml:space="preserve"> </w:t>
            </w:r>
          </w:p>
          <w:p w14:paraId="03915EF7" w14:textId="77777777" w:rsidR="00B46122" w:rsidRDefault="00B46122" w:rsidP="00B46122">
            <w:pPr>
              <w:pStyle w:val="Default"/>
              <w:numPr>
                <w:ilvl w:val="0"/>
                <w:numId w:val="18"/>
              </w:numPr>
              <w:rPr>
                <w:rFonts w:ascii="Arial" w:hAnsi="Arial" w:cs="Arial"/>
                <w:sz w:val="18"/>
                <w:szCs w:val="18"/>
                <w:lang w:val="en-AU"/>
              </w:rPr>
            </w:pPr>
            <w:r>
              <w:rPr>
                <w:rFonts w:ascii="Arial" w:hAnsi="Arial" w:cs="Arial"/>
                <w:sz w:val="18"/>
                <w:szCs w:val="18"/>
                <w:lang w:val="en-AU"/>
              </w:rPr>
              <w:t>Where are they available</w:t>
            </w:r>
          </w:p>
          <w:p w14:paraId="7AF4EE83" w14:textId="77777777" w:rsidR="00B46122" w:rsidRDefault="00B46122" w:rsidP="00B46122">
            <w:pPr>
              <w:pStyle w:val="Default"/>
              <w:numPr>
                <w:ilvl w:val="0"/>
                <w:numId w:val="18"/>
              </w:numPr>
              <w:rPr>
                <w:rFonts w:ascii="Arial" w:hAnsi="Arial" w:cs="Arial"/>
                <w:sz w:val="18"/>
                <w:szCs w:val="18"/>
                <w:lang w:val="en-AU"/>
              </w:rPr>
            </w:pPr>
            <w:r>
              <w:rPr>
                <w:rFonts w:ascii="Arial" w:hAnsi="Arial" w:cs="Arial"/>
                <w:sz w:val="18"/>
                <w:szCs w:val="18"/>
                <w:lang w:val="en-AU"/>
              </w:rPr>
              <w:t xml:space="preserve">Who will they be allocated </w:t>
            </w:r>
            <w:proofErr w:type="gramStart"/>
            <w:r>
              <w:rPr>
                <w:rFonts w:ascii="Arial" w:hAnsi="Arial" w:cs="Arial"/>
                <w:sz w:val="18"/>
                <w:szCs w:val="18"/>
                <w:lang w:val="en-AU"/>
              </w:rPr>
              <w:t>to</w:t>
            </w:r>
            <w:proofErr w:type="gramEnd"/>
          </w:p>
          <w:p w14:paraId="216F0E0E" w14:textId="77777777" w:rsidR="00B46122" w:rsidRDefault="00B46122" w:rsidP="00B46122">
            <w:pPr>
              <w:pStyle w:val="Default"/>
              <w:numPr>
                <w:ilvl w:val="0"/>
                <w:numId w:val="18"/>
              </w:numPr>
              <w:rPr>
                <w:rFonts w:ascii="Arial" w:hAnsi="Arial" w:cs="Arial"/>
                <w:sz w:val="18"/>
                <w:szCs w:val="18"/>
                <w:lang w:val="en-AU"/>
              </w:rPr>
            </w:pPr>
            <w:r>
              <w:rPr>
                <w:rFonts w:ascii="Arial" w:hAnsi="Arial" w:cs="Arial"/>
                <w:sz w:val="18"/>
                <w:szCs w:val="18"/>
                <w:lang w:val="en-AU"/>
              </w:rPr>
              <w:t xml:space="preserve">Is access to </w:t>
            </w:r>
            <w:proofErr w:type="gramStart"/>
            <w:r>
              <w:rPr>
                <w:rFonts w:ascii="Arial" w:hAnsi="Arial" w:cs="Arial"/>
                <w:sz w:val="18"/>
                <w:szCs w:val="18"/>
                <w:lang w:val="en-AU"/>
              </w:rPr>
              <w:t>accommodation  available</w:t>
            </w:r>
            <w:proofErr w:type="gramEnd"/>
          </w:p>
          <w:p w14:paraId="3C7AE94E" w14:textId="77777777" w:rsidR="00435FDF" w:rsidRPr="008C23EE" w:rsidRDefault="00B46122" w:rsidP="00B46122">
            <w:pPr>
              <w:pStyle w:val="Default"/>
              <w:numPr>
                <w:ilvl w:val="0"/>
                <w:numId w:val="18"/>
              </w:numPr>
              <w:tabs>
                <w:tab w:val="num" w:pos="357"/>
              </w:tabs>
              <w:rPr>
                <w:rFonts w:ascii="Arial" w:hAnsi="Arial" w:cs="Arial"/>
                <w:sz w:val="18"/>
                <w:szCs w:val="18"/>
                <w:lang w:val="en-AU"/>
              </w:rPr>
            </w:pPr>
            <w:r>
              <w:rPr>
                <w:rFonts w:ascii="Arial" w:hAnsi="Arial" w:cs="Arial"/>
                <w:sz w:val="18"/>
                <w:szCs w:val="18"/>
                <w:lang w:val="en-AU"/>
              </w:rPr>
              <w:t>Monitoring availability/accommodation support</w:t>
            </w:r>
          </w:p>
        </w:tc>
        <w:tc>
          <w:tcPr>
            <w:tcW w:w="4421" w:type="dxa"/>
            <w:shd w:val="clear" w:color="auto" w:fill="auto"/>
          </w:tcPr>
          <w:p w14:paraId="52553458" w14:textId="76263CA8" w:rsidR="00435FDF" w:rsidRPr="00D0418D" w:rsidRDefault="009711EA" w:rsidP="00B8596F">
            <w:pPr>
              <w:pStyle w:val="Default"/>
              <w:rPr>
                <w:rFonts w:ascii="Arial" w:hAnsi="Arial" w:cs="Arial"/>
                <w:b/>
                <w:sz w:val="18"/>
                <w:szCs w:val="18"/>
                <w:lang w:val="en-AU"/>
              </w:rPr>
            </w:pPr>
            <w:r>
              <w:rPr>
                <w:rFonts w:ascii="Arial" w:hAnsi="Arial" w:cs="Arial"/>
                <w:b/>
                <w:sz w:val="18"/>
                <w:szCs w:val="18"/>
              </w:rPr>
              <w:t>X person</w:t>
            </w:r>
            <w:r w:rsidR="45079178" w:rsidRPr="45079178">
              <w:rPr>
                <w:rFonts w:ascii="Arial" w:hAnsi="Arial" w:cs="Arial"/>
                <w:b/>
                <w:bCs/>
                <w:sz w:val="18"/>
                <w:szCs w:val="18"/>
                <w:lang w:val="en-AU"/>
              </w:rPr>
              <w:t>,</w:t>
            </w:r>
            <w:r w:rsidR="005E5C10">
              <w:rPr>
                <w:rFonts w:ascii="Arial" w:hAnsi="Arial" w:cs="Arial"/>
                <w:b/>
                <w:bCs/>
                <w:sz w:val="18"/>
                <w:szCs w:val="18"/>
                <w:lang w:val="en-AU"/>
              </w:rPr>
              <w:t xml:space="preserve"> Senior Media Advisor</w:t>
            </w:r>
          </w:p>
          <w:p w14:paraId="2592B50E" w14:textId="647D69EB" w:rsidR="45079178" w:rsidRDefault="45079178" w:rsidP="45079178">
            <w:pPr>
              <w:pStyle w:val="Default"/>
              <w:rPr>
                <w:rFonts w:ascii="Arial" w:hAnsi="Arial" w:cs="Arial"/>
                <w:b/>
                <w:bCs/>
                <w:sz w:val="18"/>
                <w:szCs w:val="18"/>
              </w:rPr>
            </w:pPr>
            <w:r w:rsidRPr="45079178">
              <w:rPr>
                <w:rFonts w:ascii="Arial" w:hAnsi="Arial" w:cs="Arial"/>
                <w:b/>
                <w:bCs/>
                <w:sz w:val="18"/>
                <w:szCs w:val="18"/>
              </w:rPr>
              <w:t>Alternate:</w:t>
            </w:r>
            <w:r w:rsidR="001C75D2">
              <w:rPr>
                <w:rFonts w:ascii="Arial" w:hAnsi="Arial" w:cs="Arial"/>
                <w:b/>
                <w:bCs/>
                <w:sz w:val="18"/>
                <w:szCs w:val="18"/>
              </w:rPr>
              <w:t xml:space="preserve"> </w:t>
            </w:r>
            <w:r w:rsidR="009711EA">
              <w:rPr>
                <w:rFonts w:ascii="Arial" w:hAnsi="Arial" w:cs="Arial"/>
                <w:b/>
                <w:sz w:val="18"/>
                <w:szCs w:val="18"/>
              </w:rPr>
              <w:t>X person</w:t>
            </w:r>
          </w:p>
          <w:p w14:paraId="29C5FA19" w14:textId="77777777" w:rsidR="00435FDF" w:rsidRDefault="00B46122" w:rsidP="001737B8">
            <w:pPr>
              <w:numPr>
                <w:ilvl w:val="0"/>
                <w:numId w:val="18"/>
              </w:numPr>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Supporting the preparation of key messages</w:t>
            </w:r>
          </w:p>
          <w:p w14:paraId="2B185AAA" w14:textId="77777777" w:rsidR="00B46122" w:rsidRDefault="00B46122" w:rsidP="001737B8">
            <w:pPr>
              <w:numPr>
                <w:ilvl w:val="0"/>
                <w:numId w:val="18"/>
              </w:numPr>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Liaison with key business units</w:t>
            </w:r>
          </w:p>
          <w:p w14:paraId="605AED78" w14:textId="77777777" w:rsidR="00B46122" w:rsidRDefault="00B46122" w:rsidP="001737B8">
            <w:pPr>
              <w:numPr>
                <w:ilvl w:val="0"/>
                <w:numId w:val="18"/>
              </w:numPr>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Coordinating media releases</w:t>
            </w:r>
          </w:p>
          <w:p w14:paraId="1B54F9E6" w14:textId="77777777" w:rsidR="00B46122" w:rsidRDefault="00B46122" w:rsidP="001737B8">
            <w:pPr>
              <w:numPr>
                <w:ilvl w:val="0"/>
                <w:numId w:val="18"/>
              </w:numPr>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Coordination of press conferences</w:t>
            </w:r>
          </w:p>
          <w:p w14:paraId="2603B636" w14:textId="7A66F1CE" w:rsidR="00B46122" w:rsidRPr="00B46122" w:rsidRDefault="00B46122" w:rsidP="00B46122">
            <w:pPr>
              <w:pStyle w:val="Default"/>
              <w:numPr>
                <w:ilvl w:val="0"/>
                <w:numId w:val="18"/>
              </w:numPr>
              <w:tabs>
                <w:tab w:val="num" w:pos="357"/>
                <w:tab w:val="num" w:pos="391"/>
              </w:tabs>
              <w:rPr>
                <w:rFonts w:ascii="Arial" w:hAnsi="Arial" w:cs="Arial"/>
                <w:color w:val="auto"/>
                <w:sz w:val="18"/>
                <w:szCs w:val="18"/>
                <w:lang w:val="en-AU"/>
              </w:rPr>
            </w:pPr>
            <w:r>
              <w:rPr>
                <w:rFonts w:ascii="Arial" w:hAnsi="Arial" w:cs="Arial"/>
                <w:color w:val="auto"/>
                <w:sz w:val="18"/>
                <w:szCs w:val="18"/>
                <w:lang w:val="en-AU"/>
              </w:rPr>
              <w:t>Ensuring consistency between CS, Internal and External comm</w:t>
            </w:r>
            <w:r w:rsidR="00DC3D3C">
              <w:rPr>
                <w:rFonts w:ascii="Arial" w:hAnsi="Arial" w:cs="Arial"/>
                <w:color w:val="auto"/>
                <w:sz w:val="18"/>
                <w:szCs w:val="18"/>
                <w:lang w:val="en-AU"/>
              </w:rPr>
              <w:t>unications</w:t>
            </w:r>
          </w:p>
        </w:tc>
        <w:tc>
          <w:tcPr>
            <w:tcW w:w="4420" w:type="dxa"/>
            <w:shd w:val="clear" w:color="auto" w:fill="auto"/>
          </w:tcPr>
          <w:p w14:paraId="7771FE4B" w14:textId="7665F53D" w:rsidR="00435FDF" w:rsidRPr="00D0418D" w:rsidRDefault="009711EA" w:rsidP="00B8596F">
            <w:pPr>
              <w:pStyle w:val="Default"/>
              <w:rPr>
                <w:rFonts w:ascii="Arial" w:hAnsi="Arial" w:cs="Arial"/>
                <w:b/>
                <w:sz w:val="18"/>
                <w:szCs w:val="18"/>
                <w:lang w:val="en-AU"/>
              </w:rPr>
            </w:pPr>
            <w:r>
              <w:rPr>
                <w:rFonts w:ascii="Arial" w:hAnsi="Arial" w:cs="Arial"/>
                <w:b/>
                <w:sz w:val="18"/>
                <w:szCs w:val="18"/>
              </w:rPr>
              <w:t>X person</w:t>
            </w:r>
            <w:r w:rsidR="00A61073">
              <w:rPr>
                <w:rFonts w:ascii="Arial" w:hAnsi="Arial" w:cs="Arial"/>
                <w:b/>
                <w:bCs/>
                <w:sz w:val="18"/>
                <w:szCs w:val="18"/>
                <w:lang w:val="en-AU"/>
              </w:rPr>
              <w:t>, Procurement Manager</w:t>
            </w:r>
          </w:p>
          <w:p w14:paraId="6A27BE81" w14:textId="3F10B920" w:rsidR="45079178" w:rsidRDefault="45079178" w:rsidP="45079178">
            <w:pPr>
              <w:pStyle w:val="Default"/>
              <w:rPr>
                <w:rFonts w:ascii="Arial" w:hAnsi="Arial" w:cs="Arial"/>
                <w:b/>
                <w:bCs/>
                <w:sz w:val="18"/>
                <w:szCs w:val="18"/>
              </w:rPr>
            </w:pPr>
            <w:r w:rsidRPr="45079178">
              <w:rPr>
                <w:rFonts w:ascii="Arial" w:hAnsi="Arial" w:cs="Arial"/>
                <w:b/>
                <w:bCs/>
                <w:sz w:val="18"/>
                <w:szCs w:val="18"/>
              </w:rPr>
              <w:t>Alternate:</w:t>
            </w:r>
            <w:r w:rsidR="00F85716">
              <w:rPr>
                <w:rFonts w:ascii="Arial" w:hAnsi="Arial" w:cs="Arial"/>
                <w:b/>
                <w:bCs/>
                <w:sz w:val="18"/>
                <w:szCs w:val="18"/>
              </w:rPr>
              <w:t xml:space="preserve"> </w:t>
            </w:r>
            <w:r w:rsidR="009711EA">
              <w:rPr>
                <w:rFonts w:ascii="Arial" w:hAnsi="Arial" w:cs="Arial"/>
                <w:b/>
                <w:sz w:val="18"/>
                <w:szCs w:val="18"/>
              </w:rPr>
              <w:t>X person</w:t>
            </w:r>
          </w:p>
          <w:p w14:paraId="6B358ACA" w14:textId="77777777" w:rsidR="00435FDF" w:rsidRDefault="00B46122" w:rsidP="008C23EE">
            <w:pPr>
              <w:pStyle w:val="Default"/>
              <w:numPr>
                <w:ilvl w:val="0"/>
                <w:numId w:val="18"/>
              </w:numPr>
              <w:tabs>
                <w:tab w:val="num" w:pos="357"/>
                <w:tab w:val="num" w:pos="391"/>
              </w:tabs>
              <w:rPr>
                <w:rFonts w:ascii="Arial" w:hAnsi="Arial" w:cs="Arial"/>
                <w:sz w:val="18"/>
                <w:szCs w:val="18"/>
                <w:lang w:val="en-AU"/>
              </w:rPr>
            </w:pPr>
            <w:r>
              <w:rPr>
                <w:rFonts w:ascii="Arial" w:hAnsi="Arial" w:cs="Arial"/>
                <w:sz w:val="18"/>
                <w:szCs w:val="18"/>
                <w:lang w:val="en-AU"/>
              </w:rPr>
              <w:t>Emergency Procurement under the Local Government Act</w:t>
            </w:r>
          </w:p>
          <w:p w14:paraId="001A57DB" w14:textId="77777777" w:rsidR="00B46122" w:rsidRDefault="00045C45" w:rsidP="008C23EE">
            <w:pPr>
              <w:pStyle w:val="Default"/>
              <w:numPr>
                <w:ilvl w:val="0"/>
                <w:numId w:val="18"/>
              </w:numPr>
              <w:tabs>
                <w:tab w:val="num" w:pos="357"/>
                <w:tab w:val="num" w:pos="391"/>
              </w:tabs>
              <w:rPr>
                <w:rFonts w:ascii="Arial" w:hAnsi="Arial" w:cs="Arial"/>
                <w:sz w:val="18"/>
                <w:szCs w:val="18"/>
                <w:lang w:val="en-AU"/>
              </w:rPr>
            </w:pPr>
            <w:r>
              <w:rPr>
                <w:rFonts w:ascii="Arial" w:hAnsi="Arial" w:cs="Arial"/>
                <w:sz w:val="18"/>
                <w:szCs w:val="18"/>
                <w:lang w:val="en-AU"/>
              </w:rPr>
              <w:t>Supporting businesses in sourcing alternative suppliers</w:t>
            </w:r>
          </w:p>
          <w:p w14:paraId="0DA91267" w14:textId="4B20D86F" w:rsidR="00045C45" w:rsidRDefault="00045C45" w:rsidP="008C23EE">
            <w:pPr>
              <w:pStyle w:val="Default"/>
              <w:numPr>
                <w:ilvl w:val="0"/>
                <w:numId w:val="18"/>
              </w:numPr>
              <w:tabs>
                <w:tab w:val="num" w:pos="357"/>
                <w:tab w:val="num" w:pos="391"/>
              </w:tabs>
              <w:rPr>
                <w:rFonts w:ascii="Arial" w:hAnsi="Arial" w:cs="Arial"/>
                <w:sz w:val="18"/>
                <w:szCs w:val="18"/>
                <w:lang w:val="en-AU"/>
              </w:rPr>
            </w:pPr>
            <w:r>
              <w:rPr>
                <w:rFonts w:ascii="Arial" w:hAnsi="Arial" w:cs="Arial"/>
                <w:sz w:val="18"/>
                <w:szCs w:val="18"/>
                <w:lang w:val="en-AU"/>
              </w:rPr>
              <w:t xml:space="preserve">Procurement </w:t>
            </w:r>
            <w:r w:rsidR="00784561">
              <w:rPr>
                <w:rFonts w:ascii="Arial" w:hAnsi="Arial" w:cs="Arial"/>
                <w:sz w:val="18"/>
                <w:szCs w:val="18"/>
                <w:lang w:val="en-AU"/>
              </w:rPr>
              <w:t xml:space="preserve">record keeping </w:t>
            </w:r>
          </w:p>
          <w:p w14:paraId="2A33A27B" w14:textId="77777777" w:rsidR="00045C45" w:rsidRPr="008C23EE" w:rsidRDefault="00045C45" w:rsidP="008C23EE">
            <w:pPr>
              <w:pStyle w:val="Default"/>
              <w:numPr>
                <w:ilvl w:val="0"/>
                <w:numId w:val="18"/>
              </w:numPr>
              <w:tabs>
                <w:tab w:val="num" w:pos="357"/>
                <w:tab w:val="num" w:pos="391"/>
              </w:tabs>
              <w:rPr>
                <w:rFonts w:ascii="Arial" w:hAnsi="Arial" w:cs="Arial"/>
                <w:sz w:val="18"/>
                <w:szCs w:val="18"/>
                <w:lang w:val="en-AU"/>
              </w:rPr>
            </w:pPr>
            <w:r>
              <w:rPr>
                <w:rFonts w:ascii="Arial" w:hAnsi="Arial" w:cs="Arial"/>
                <w:sz w:val="18"/>
                <w:szCs w:val="18"/>
                <w:lang w:val="en-AU"/>
              </w:rPr>
              <w:t>Advice on procurement contracts</w:t>
            </w:r>
          </w:p>
        </w:tc>
        <w:tc>
          <w:tcPr>
            <w:tcW w:w="4421" w:type="dxa"/>
            <w:shd w:val="clear" w:color="auto" w:fill="auto"/>
          </w:tcPr>
          <w:p w14:paraId="19ED1F36" w14:textId="7359F1C9" w:rsidR="00435FDF" w:rsidRPr="009A366F" w:rsidRDefault="009711EA" w:rsidP="45079178">
            <w:pPr>
              <w:pStyle w:val="Default"/>
              <w:rPr>
                <w:rFonts w:ascii="Arial" w:hAnsi="Arial" w:cs="Arial"/>
                <w:b/>
                <w:bCs/>
                <w:sz w:val="18"/>
                <w:szCs w:val="18"/>
                <w:lang w:val="en-AU"/>
              </w:rPr>
            </w:pPr>
            <w:r>
              <w:rPr>
                <w:rFonts w:ascii="Arial" w:hAnsi="Arial" w:cs="Arial"/>
                <w:b/>
                <w:sz w:val="18"/>
                <w:szCs w:val="18"/>
              </w:rPr>
              <w:t>X person</w:t>
            </w:r>
            <w:r w:rsidR="00E84E6A">
              <w:rPr>
                <w:rFonts w:ascii="Arial" w:hAnsi="Arial" w:cs="Arial"/>
                <w:b/>
                <w:bCs/>
                <w:sz w:val="18"/>
                <w:szCs w:val="18"/>
                <w:lang w:val="en-AU"/>
              </w:rPr>
              <w:t>, Manager Risk and Governance</w:t>
            </w:r>
          </w:p>
          <w:p w14:paraId="78285E01" w14:textId="285D9306" w:rsidR="45079178" w:rsidRDefault="45079178" w:rsidP="45079178">
            <w:pPr>
              <w:pStyle w:val="Default"/>
              <w:rPr>
                <w:rFonts w:ascii="Arial" w:hAnsi="Arial" w:cs="Arial"/>
                <w:b/>
                <w:bCs/>
                <w:sz w:val="18"/>
                <w:szCs w:val="18"/>
              </w:rPr>
            </w:pPr>
            <w:r w:rsidRPr="45079178">
              <w:rPr>
                <w:rFonts w:ascii="Arial" w:hAnsi="Arial" w:cs="Arial"/>
                <w:b/>
                <w:bCs/>
                <w:sz w:val="18"/>
                <w:szCs w:val="18"/>
              </w:rPr>
              <w:t>Alternate:</w:t>
            </w:r>
            <w:r w:rsidR="00D43233">
              <w:rPr>
                <w:rFonts w:ascii="Arial" w:hAnsi="Arial" w:cs="Arial"/>
                <w:b/>
                <w:bCs/>
                <w:sz w:val="18"/>
                <w:szCs w:val="18"/>
              </w:rPr>
              <w:t xml:space="preserve"> </w:t>
            </w:r>
            <w:r w:rsidR="009711EA">
              <w:rPr>
                <w:rFonts w:ascii="Arial" w:hAnsi="Arial" w:cs="Arial"/>
                <w:b/>
                <w:sz w:val="18"/>
                <w:szCs w:val="18"/>
              </w:rPr>
              <w:t>X person</w:t>
            </w:r>
          </w:p>
          <w:p w14:paraId="38D30E18" w14:textId="77777777" w:rsidR="00435FDF" w:rsidRDefault="00045C45" w:rsidP="008C23EE">
            <w:pPr>
              <w:pStyle w:val="Default"/>
              <w:numPr>
                <w:ilvl w:val="0"/>
                <w:numId w:val="18"/>
              </w:numPr>
              <w:rPr>
                <w:rFonts w:ascii="Arial" w:hAnsi="Arial" w:cs="Arial"/>
                <w:sz w:val="18"/>
                <w:szCs w:val="18"/>
                <w:lang w:val="en-AU"/>
              </w:rPr>
            </w:pPr>
            <w:r>
              <w:rPr>
                <w:rFonts w:ascii="Arial" w:hAnsi="Arial" w:cs="Arial"/>
                <w:sz w:val="18"/>
                <w:szCs w:val="18"/>
                <w:lang w:val="en-AU"/>
              </w:rPr>
              <w:t>Support analysis of risks – operational, reputational, financial, safety of staff and public, legislative and regulatory compliance, assets</w:t>
            </w:r>
          </w:p>
          <w:p w14:paraId="13D08065" w14:textId="77777777" w:rsidR="00045C45" w:rsidRDefault="00045C45" w:rsidP="008C23EE">
            <w:pPr>
              <w:pStyle w:val="Default"/>
              <w:numPr>
                <w:ilvl w:val="0"/>
                <w:numId w:val="18"/>
              </w:numPr>
              <w:rPr>
                <w:rFonts w:ascii="Arial" w:hAnsi="Arial" w:cs="Arial"/>
                <w:sz w:val="18"/>
                <w:szCs w:val="18"/>
                <w:lang w:val="en-AU"/>
              </w:rPr>
            </w:pPr>
            <w:r>
              <w:rPr>
                <w:rFonts w:ascii="Arial" w:hAnsi="Arial" w:cs="Arial"/>
                <w:sz w:val="18"/>
                <w:szCs w:val="18"/>
                <w:lang w:val="en-AU"/>
              </w:rPr>
              <w:t>Liaison with insurance providers</w:t>
            </w:r>
          </w:p>
          <w:p w14:paraId="40DA55B8" w14:textId="77777777" w:rsidR="00045C45" w:rsidRDefault="00045C45" w:rsidP="008C23EE">
            <w:pPr>
              <w:pStyle w:val="Default"/>
              <w:numPr>
                <w:ilvl w:val="0"/>
                <w:numId w:val="18"/>
              </w:numPr>
              <w:rPr>
                <w:rFonts w:ascii="Arial" w:hAnsi="Arial" w:cs="Arial"/>
                <w:sz w:val="18"/>
                <w:szCs w:val="18"/>
                <w:lang w:val="en-AU"/>
              </w:rPr>
            </w:pPr>
            <w:r>
              <w:rPr>
                <w:rFonts w:ascii="Arial" w:hAnsi="Arial" w:cs="Arial"/>
                <w:sz w:val="18"/>
                <w:szCs w:val="18"/>
                <w:lang w:val="en-AU"/>
              </w:rPr>
              <w:t>Urgent claims management</w:t>
            </w:r>
          </w:p>
          <w:p w14:paraId="13174212" w14:textId="77777777" w:rsidR="00045C45" w:rsidRPr="008C23EE" w:rsidRDefault="00045C45" w:rsidP="008C23EE">
            <w:pPr>
              <w:pStyle w:val="Default"/>
              <w:numPr>
                <w:ilvl w:val="0"/>
                <w:numId w:val="18"/>
              </w:numPr>
              <w:rPr>
                <w:rFonts w:ascii="Arial" w:hAnsi="Arial" w:cs="Arial"/>
                <w:sz w:val="18"/>
                <w:szCs w:val="18"/>
                <w:lang w:val="en-AU"/>
              </w:rPr>
            </w:pPr>
            <w:r>
              <w:rPr>
                <w:rFonts w:ascii="Arial" w:hAnsi="Arial" w:cs="Arial"/>
                <w:sz w:val="18"/>
                <w:szCs w:val="18"/>
                <w:lang w:val="en-AU"/>
              </w:rPr>
              <w:t>Assessment of impact</w:t>
            </w:r>
          </w:p>
        </w:tc>
      </w:tr>
      <w:bookmarkEnd w:id="3"/>
      <w:bookmarkEnd w:id="4"/>
    </w:tbl>
    <w:p w14:paraId="2369A13A" w14:textId="77777777" w:rsidR="001737B8" w:rsidRPr="00A42BC8" w:rsidRDefault="001737B8" w:rsidP="008D2CC9">
      <w:pPr>
        <w:pStyle w:val="Default"/>
        <w:rPr>
          <w:rFonts w:ascii="Arial" w:hAnsi="Arial" w:cs="Arial"/>
          <w:b/>
          <w:color w:val="1F497D" w:themeColor="text2"/>
          <w:sz w:val="20"/>
          <w:szCs w:val="20"/>
          <w:lang w:val="en-AU"/>
        </w:rPr>
      </w:pPr>
    </w:p>
    <w:p w14:paraId="265AE8BE" w14:textId="51E5D767" w:rsidR="001D24D7" w:rsidRPr="00A42BC8" w:rsidRDefault="001D24D7" w:rsidP="008D2CC9">
      <w:pPr>
        <w:pStyle w:val="Default"/>
        <w:rPr>
          <w:rFonts w:ascii="Arial" w:hAnsi="Arial" w:cs="Arial"/>
          <w:b/>
          <w:color w:val="1F497D" w:themeColor="text2"/>
          <w:sz w:val="20"/>
          <w:szCs w:val="20"/>
          <w:lang w:val="en-AU"/>
        </w:rPr>
      </w:pPr>
      <w:r w:rsidRPr="00A42BC8">
        <w:rPr>
          <w:rFonts w:ascii="Arial" w:hAnsi="Arial" w:cs="Arial"/>
          <w:b/>
          <w:color w:val="1F497D" w:themeColor="text2"/>
          <w:sz w:val="20"/>
          <w:szCs w:val="20"/>
          <w:lang w:val="en-AU"/>
        </w:rPr>
        <w:t xml:space="preserve">Table </w:t>
      </w:r>
      <w:r w:rsidR="00114166">
        <w:rPr>
          <w:rFonts w:ascii="Arial" w:hAnsi="Arial" w:cs="Arial"/>
          <w:b/>
          <w:color w:val="1F497D" w:themeColor="text2"/>
          <w:sz w:val="20"/>
          <w:szCs w:val="20"/>
          <w:lang w:val="en-AU"/>
        </w:rPr>
        <w:t>2</w:t>
      </w:r>
      <w:r w:rsidR="00A42BC8">
        <w:rPr>
          <w:rFonts w:ascii="Arial" w:hAnsi="Arial" w:cs="Arial"/>
          <w:b/>
          <w:color w:val="1F497D" w:themeColor="text2"/>
          <w:sz w:val="20"/>
          <w:szCs w:val="20"/>
          <w:lang w:val="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7"/>
        <w:gridCol w:w="6537"/>
        <w:gridCol w:w="4930"/>
        <w:gridCol w:w="5518"/>
      </w:tblGrid>
      <w:tr w:rsidR="00EE4F61" w:rsidRPr="00D0418D" w14:paraId="1516896C" w14:textId="77777777" w:rsidTr="00B8596F">
        <w:tc>
          <w:tcPr>
            <w:tcW w:w="22248" w:type="dxa"/>
            <w:gridSpan w:val="4"/>
            <w:shd w:val="clear" w:color="auto" w:fill="606060"/>
          </w:tcPr>
          <w:p w14:paraId="089F7D1F" w14:textId="77777777" w:rsidR="00EE4F61" w:rsidRPr="00D0418D" w:rsidRDefault="00EE4F61" w:rsidP="00B8596F">
            <w:pPr>
              <w:pStyle w:val="Default"/>
              <w:jc w:val="center"/>
              <w:rPr>
                <w:rFonts w:ascii="Arial" w:hAnsi="Arial" w:cs="Arial"/>
                <w:b/>
                <w:color w:val="FFFFFF"/>
                <w:sz w:val="22"/>
                <w:szCs w:val="22"/>
                <w:lang w:val="en-AU"/>
              </w:rPr>
            </w:pPr>
            <w:r w:rsidRPr="00D0418D">
              <w:rPr>
                <w:rFonts w:ascii="Arial" w:hAnsi="Arial" w:cs="Arial"/>
                <w:b/>
                <w:color w:val="FFFFFF"/>
                <w:sz w:val="22"/>
                <w:szCs w:val="22"/>
                <w:lang w:val="en-AU"/>
              </w:rPr>
              <w:t xml:space="preserve">Trigger / Action / Responsibility / Procedure </w:t>
            </w:r>
            <w:r w:rsidRPr="002E4DA4">
              <w:rPr>
                <w:rFonts w:ascii="Arial" w:hAnsi="Arial" w:cs="Arial"/>
                <w:b/>
                <w:color w:val="FF0000"/>
                <w:sz w:val="22"/>
                <w:szCs w:val="22"/>
                <w:lang w:val="en-AU"/>
              </w:rPr>
              <w:t>(TARP)</w:t>
            </w:r>
          </w:p>
          <w:p w14:paraId="698FB54C" w14:textId="77777777" w:rsidR="00EE4F61" w:rsidRPr="00D0418D" w:rsidRDefault="00EE4F61" w:rsidP="00B8596F">
            <w:pPr>
              <w:pStyle w:val="Default"/>
              <w:jc w:val="center"/>
              <w:rPr>
                <w:rFonts w:ascii="Arial" w:hAnsi="Arial" w:cs="Arial"/>
                <w:color w:val="FFFFFF"/>
                <w:sz w:val="18"/>
                <w:szCs w:val="18"/>
                <w:lang w:val="en-AU"/>
              </w:rPr>
            </w:pPr>
            <w:r w:rsidRPr="00D0418D">
              <w:rPr>
                <w:rFonts w:ascii="Arial" w:hAnsi="Arial" w:cs="Arial"/>
                <w:color w:val="FFFFFF"/>
                <w:sz w:val="18"/>
                <w:szCs w:val="18"/>
                <w:lang w:val="en-AU"/>
              </w:rPr>
              <w:t xml:space="preserve">A TARP checklist provides guidance for the resolution of an incident. It provides a generic framework for the CMT to consider and evaluate the issues and to accomplish the common response measures that could be anticipated </w:t>
            </w:r>
            <w:proofErr w:type="gramStart"/>
            <w:r w:rsidRPr="00D0418D">
              <w:rPr>
                <w:rFonts w:ascii="Arial" w:hAnsi="Arial" w:cs="Arial"/>
                <w:color w:val="FFFFFF"/>
                <w:sz w:val="18"/>
                <w:szCs w:val="18"/>
                <w:lang w:val="en-AU"/>
              </w:rPr>
              <w:t>as a consequence</w:t>
            </w:r>
            <w:proofErr w:type="gramEnd"/>
            <w:r w:rsidRPr="00D0418D">
              <w:rPr>
                <w:rFonts w:ascii="Arial" w:hAnsi="Arial" w:cs="Arial"/>
                <w:color w:val="FFFFFF"/>
                <w:sz w:val="18"/>
                <w:szCs w:val="18"/>
                <w:lang w:val="en-AU"/>
              </w:rPr>
              <w:t xml:space="preserve"> to any incident.</w:t>
            </w:r>
          </w:p>
          <w:p w14:paraId="492B16CD" w14:textId="14CB03BD" w:rsidR="00EE4F61" w:rsidRPr="002E4DA4" w:rsidRDefault="00EE4F61" w:rsidP="00B8596F">
            <w:pPr>
              <w:pStyle w:val="Default"/>
              <w:jc w:val="center"/>
              <w:rPr>
                <w:rFonts w:ascii="Arial" w:hAnsi="Arial" w:cs="Arial"/>
                <w:b/>
                <w:color w:val="FFFF00"/>
                <w:sz w:val="18"/>
                <w:szCs w:val="18"/>
                <w:lang w:val="en-AU"/>
              </w:rPr>
            </w:pPr>
            <w:r w:rsidRPr="002E4DA4">
              <w:rPr>
                <w:rFonts w:ascii="Arial" w:hAnsi="Arial" w:cs="Arial"/>
                <w:b/>
                <w:color w:val="FFFF00"/>
                <w:sz w:val="18"/>
                <w:szCs w:val="18"/>
                <w:lang w:val="en-AU"/>
              </w:rPr>
              <w:t>ALL ACTIONS AND DECISIONS MUST BE</w:t>
            </w:r>
            <w:r w:rsidR="006F5DC6">
              <w:rPr>
                <w:rFonts w:ascii="Arial" w:hAnsi="Arial" w:cs="Arial"/>
                <w:b/>
                <w:color w:val="FFFF00"/>
                <w:sz w:val="18"/>
                <w:szCs w:val="18"/>
                <w:lang w:val="en-AU"/>
              </w:rPr>
              <w:t xml:space="preserve"> LOGGED BY THE NOMINATED SCRIBE</w:t>
            </w:r>
            <w:r w:rsidRPr="002E4DA4">
              <w:rPr>
                <w:rFonts w:ascii="Arial" w:hAnsi="Arial" w:cs="Arial"/>
                <w:b/>
                <w:color w:val="FFFF00"/>
                <w:sz w:val="18"/>
                <w:szCs w:val="18"/>
                <w:lang w:val="en-AU"/>
              </w:rPr>
              <w:t xml:space="preserve"> USING</w:t>
            </w:r>
            <w:r>
              <w:rPr>
                <w:rFonts w:ascii="Arial" w:hAnsi="Arial" w:cs="Arial"/>
                <w:b/>
                <w:color w:val="FFFF00"/>
                <w:sz w:val="18"/>
                <w:szCs w:val="18"/>
                <w:lang w:val="en-AU"/>
              </w:rPr>
              <w:t xml:space="preserve"> THE CRISIS AND EMERGENCY LOG</w:t>
            </w:r>
          </w:p>
        </w:tc>
      </w:tr>
      <w:tr w:rsidR="00EE4F61" w:rsidRPr="00D0418D" w14:paraId="270C2080" w14:textId="77777777" w:rsidTr="00B8596F">
        <w:tc>
          <w:tcPr>
            <w:tcW w:w="5148" w:type="dxa"/>
            <w:shd w:val="clear" w:color="auto" w:fill="auto"/>
          </w:tcPr>
          <w:p w14:paraId="1CA2AAA3" w14:textId="77777777" w:rsidR="00EE4F61" w:rsidRPr="002E4DA4" w:rsidRDefault="00EE4F61" w:rsidP="00B8596F">
            <w:pPr>
              <w:pStyle w:val="Default"/>
              <w:jc w:val="center"/>
              <w:rPr>
                <w:rFonts w:ascii="Arial" w:hAnsi="Arial" w:cs="Arial"/>
                <w:sz w:val="22"/>
                <w:szCs w:val="22"/>
                <w:lang w:val="en-AU"/>
              </w:rPr>
            </w:pPr>
            <w:r w:rsidRPr="002E4DA4">
              <w:rPr>
                <w:rFonts w:ascii="Arial" w:hAnsi="Arial" w:cs="Arial"/>
                <w:b/>
                <w:color w:val="FF0000"/>
                <w:sz w:val="22"/>
                <w:szCs w:val="22"/>
                <w:lang w:val="en-AU"/>
              </w:rPr>
              <w:t>T</w:t>
            </w:r>
            <w:r w:rsidRPr="002E4DA4">
              <w:rPr>
                <w:rFonts w:ascii="Arial" w:hAnsi="Arial" w:cs="Arial"/>
                <w:sz w:val="22"/>
                <w:szCs w:val="22"/>
                <w:lang w:val="en-AU"/>
              </w:rPr>
              <w:t>rigger</w:t>
            </w:r>
          </w:p>
          <w:p w14:paraId="2778DDBF" w14:textId="77777777" w:rsidR="00EE4F61" w:rsidRPr="00D0418D" w:rsidRDefault="00EE4F61" w:rsidP="00B8596F">
            <w:pPr>
              <w:pStyle w:val="Default"/>
              <w:jc w:val="center"/>
              <w:rPr>
                <w:rFonts w:ascii="Arial" w:hAnsi="Arial" w:cs="Arial"/>
                <w:sz w:val="18"/>
                <w:szCs w:val="18"/>
                <w:lang w:val="en-AU"/>
              </w:rPr>
            </w:pPr>
            <w:r w:rsidRPr="00D0418D">
              <w:rPr>
                <w:rFonts w:ascii="Arial" w:hAnsi="Arial" w:cs="Arial"/>
                <w:sz w:val="18"/>
                <w:szCs w:val="18"/>
                <w:lang w:val="en-AU"/>
              </w:rPr>
              <w:t>Circumstance, condition or event that has or needs to occur</w:t>
            </w:r>
          </w:p>
        </w:tc>
        <w:tc>
          <w:tcPr>
            <w:tcW w:w="6584" w:type="dxa"/>
            <w:shd w:val="clear" w:color="auto" w:fill="auto"/>
          </w:tcPr>
          <w:p w14:paraId="62DFBA82" w14:textId="77777777" w:rsidR="00EE4F61" w:rsidRPr="002E4DA4" w:rsidRDefault="00EE4F61" w:rsidP="00B8596F">
            <w:pPr>
              <w:pStyle w:val="Default"/>
              <w:jc w:val="center"/>
              <w:rPr>
                <w:rFonts w:ascii="Arial" w:hAnsi="Arial" w:cs="Arial"/>
                <w:sz w:val="22"/>
                <w:szCs w:val="22"/>
                <w:lang w:val="en-AU"/>
              </w:rPr>
            </w:pPr>
            <w:r w:rsidRPr="002E4DA4">
              <w:rPr>
                <w:rFonts w:ascii="Arial" w:hAnsi="Arial" w:cs="Arial"/>
                <w:b/>
                <w:color w:val="FF0000"/>
                <w:sz w:val="22"/>
                <w:szCs w:val="22"/>
                <w:lang w:val="en-AU"/>
              </w:rPr>
              <w:t>A</w:t>
            </w:r>
            <w:r w:rsidRPr="002E4DA4">
              <w:rPr>
                <w:rFonts w:ascii="Arial" w:hAnsi="Arial" w:cs="Arial"/>
                <w:sz w:val="22"/>
                <w:szCs w:val="22"/>
                <w:lang w:val="en-AU"/>
              </w:rPr>
              <w:t>ction</w:t>
            </w:r>
          </w:p>
          <w:p w14:paraId="3C02EA10" w14:textId="1C5C73DE" w:rsidR="00EE4F61" w:rsidRDefault="00EE4F61" w:rsidP="00B8596F">
            <w:pPr>
              <w:pStyle w:val="Default"/>
              <w:jc w:val="center"/>
              <w:rPr>
                <w:rFonts w:ascii="Arial" w:hAnsi="Arial" w:cs="Arial"/>
                <w:sz w:val="18"/>
                <w:szCs w:val="18"/>
                <w:lang w:val="en-AU"/>
              </w:rPr>
            </w:pPr>
            <w:r w:rsidRPr="00D0418D">
              <w:rPr>
                <w:rFonts w:ascii="Arial" w:hAnsi="Arial" w:cs="Arial"/>
                <w:sz w:val="18"/>
                <w:szCs w:val="18"/>
                <w:lang w:val="en-AU"/>
              </w:rPr>
              <w:t>Actions that should be considered in response to a trigger</w:t>
            </w:r>
            <w:r w:rsidR="00107075">
              <w:rPr>
                <w:rFonts w:ascii="Arial" w:hAnsi="Arial" w:cs="Arial"/>
                <w:sz w:val="18"/>
                <w:szCs w:val="18"/>
                <w:lang w:val="en-AU"/>
              </w:rPr>
              <w:t xml:space="preserve"> (common &amp;</w:t>
            </w:r>
            <w:r w:rsidR="00F75FD2">
              <w:rPr>
                <w:rFonts w:ascii="Arial" w:hAnsi="Arial" w:cs="Arial"/>
                <w:sz w:val="18"/>
                <w:szCs w:val="18"/>
                <w:lang w:val="en-AU"/>
              </w:rPr>
              <w:t xml:space="preserve"> unique)</w:t>
            </w:r>
          </w:p>
          <w:p w14:paraId="0E6311DA" w14:textId="47458B31" w:rsidR="00045C45" w:rsidRPr="00211E02" w:rsidRDefault="00045C45" w:rsidP="00F75FD2">
            <w:pPr>
              <w:pStyle w:val="Default"/>
              <w:rPr>
                <w:rFonts w:ascii="Arial" w:hAnsi="Arial" w:cs="Arial"/>
                <w:sz w:val="18"/>
                <w:szCs w:val="18"/>
                <w:lang w:val="en-AU"/>
              </w:rPr>
            </w:pPr>
          </w:p>
        </w:tc>
        <w:tc>
          <w:tcPr>
            <w:tcW w:w="4961" w:type="dxa"/>
            <w:shd w:val="clear" w:color="auto" w:fill="auto"/>
          </w:tcPr>
          <w:p w14:paraId="09B08F0C" w14:textId="77777777" w:rsidR="00EE4F61" w:rsidRPr="002E4DA4" w:rsidRDefault="00EE4F61" w:rsidP="00B8596F">
            <w:pPr>
              <w:pStyle w:val="Default"/>
              <w:jc w:val="center"/>
              <w:rPr>
                <w:rFonts w:ascii="Arial" w:hAnsi="Arial" w:cs="Arial"/>
                <w:sz w:val="22"/>
                <w:szCs w:val="22"/>
                <w:lang w:val="en-AU"/>
              </w:rPr>
            </w:pPr>
            <w:r w:rsidRPr="002E4DA4">
              <w:rPr>
                <w:rFonts w:ascii="Arial" w:hAnsi="Arial" w:cs="Arial"/>
                <w:b/>
                <w:color w:val="FF0000"/>
                <w:sz w:val="22"/>
                <w:szCs w:val="22"/>
                <w:lang w:val="en-AU"/>
              </w:rPr>
              <w:t>R</w:t>
            </w:r>
            <w:r w:rsidRPr="002E4DA4">
              <w:rPr>
                <w:rFonts w:ascii="Arial" w:hAnsi="Arial" w:cs="Arial"/>
                <w:sz w:val="22"/>
                <w:szCs w:val="22"/>
                <w:lang w:val="en-AU"/>
              </w:rPr>
              <w:t>esponsibility</w:t>
            </w:r>
          </w:p>
          <w:p w14:paraId="36EC6F16" w14:textId="07B53D3C" w:rsidR="00045C45" w:rsidRPr="00D0418D" w:rsidRDefault="00EE4F61" w:rsidP="00F75FD2">
            <w:pPr>
              <w:pStyle w:val="Default"/>
              <w:jc w:val="center"/>
              <w:rPr>
                <w:rFonts w:ascii="Arial" w:hAnsi="Arial" w:cs="Arial"/>
                <w:sz w:val="18"/>
                <w:szCs w:val="18"/>
                <w:lang w:val="en-AU"/>
              </w:rPr>
            </w:pPr>
            <w:r w:rsidRPr="00D0418D">
              <w:rPr>
                <w:rFonts w:ascii="Arial" w:hAnsi="Arial" w:cs="Arial"/>
                <w:sz w:val="18"/>
                <w:szCs w:val="18"/>
                <w:lang w:val="en-AU"/>
              </w:rPr>
              <w:t>Who should take the action?</w:t>
            </w:r>
            <w:r w:rsidR="00C6367E">
              <w:rPr>
                <w:rFonts w:ascii="Arial" w:hAnsi="Arial" w:cs="Arial"/>
                <w:sz w:val="18"/>
                <w:szCs w:val="18"/>
                <w:lang w:val="en-AU"/>
              </w:rPr>
              <w:t xml:space="preserve"> (collective &amp; i</w:t>
            </w:r>
            <w:r w:rsidR="00F75FD2">
              <w:rPr>
                <w:rFonts w:ascii="Arial" w:hAnsi="Arial" w:cs="Arial"/>
                <w:sz w:val="18"/>
                <w:szCs w:val="18"/>
                <w:lang w:val="en-AU"/>
              </w:rPr>
              <w:t>ndividual)</w:t>
            </w:r>
          </w:p>
        </w:tc>
        <w:tc>
          <w:tcPr>
            <w:tcW w:w="5555" w:type="dxa"/>
            <w:shd w:val="clear" w:color="auto" w:fill="auto"/>
          </w:tcPr>
          <w:p w14:paraId="276E65BA" w14:textId="77777777" w:rsidR="00EE4F61" w:rsidRPr="002E4DA4" w:rsidRDefault="00EE4F61" w:rsidP="00B8596F">
            <w:pPr>
              <w:pStyle w:val="Default"/>
              <w:jc w:val="center"/>
              <w:rPr>
                <w:rFonts w:ascii="Arial" w:hAnsi="Arial" w:cs="Arial"/>
                <w:sz w:val="22"/>
                <w:szCs w:val="22"/>
                <w:lang w:val="en-AU"/>
              </w:rPr>
            </w:pPr>
            <w:r w:rsidRPr="002E4DA4">
              <w:rPr>
                <w:rFonts w:ascii="Arial" w:hAnsi="Arial" w:cs="Arial"/>
                <w:b/>
                <w:color w:val="FF0000"/>
                <w:sz w:val="22"/>
                <w:szCs w:val="22"/>
                <w:lang w:val="en-AU"/>
              </w:rPr>
              <w:t>P</w:t>
            </w:r>
            <w:r w:rsidRPr="002E4DA4">
              <w:rPr>
                <w:rFonts w:ascii="Arial" w:hAnsi="Arial" w:cs="Arial"/>
                <w:sz w:val="22"/>
                <w:szCs w:val="22"/>
                <w:lang w:val="en-AU"/>
              </w:rPr>
              <w:t>rocedure</w:t>
            </w:r>
          </w:p>
          <w:p w14:paraId="528E32FE" w14:textId="236BE6C5" w:rsidR="00045C45" w:rsidRDefault="00EE4F61" w:rsidP="00F75FD2">
            <w:pPr>
              <w:pStyle w:val="Default"/>
              <w:jc w:val="center"/>
              <w:rPr>
                <w:rFonts w:ascii="Arial" w:hAnsi="Arial" w:cs="Arial"/>
                <w:sz w:val="18"/>
                <w:szCs w:val="18"/>
                <w:lang w:val="en-AU"/>
              </w:rPr>
            </w:pPr>
            <w:r w:rsidRPr="00D0418D">
              <w:rPr>
                <w:rFonts w:ascii="Arial" w:hAnsi="Arial" w:cs="Arial"/>
                <w:sz w:val="18"/>
                <w:szCs w:val="18"/>
                <w:lang w:val="en-AU"/>
              </w:rPr>
              <w:t>Supporting procedures for the action</w:t>
            </w:r>
          </w:p>
          <w:p w14:paraId="34471C0E" w14:textId="1CDF05D0" w:rsidR="00045C45" w:rsidRPr="00D0418D" w:rsidRDefault="00045C45" w:rsidP="00B8596F">
            <w:pPr>
              <w:pStyle w:val="Default"/>
              <w:jc w:val="center"/>
              <w:rPr>
                <w:rFonts w:ascii="Arial" w:hAnsi="Arial" w:cs="Arial"/>
                <w:sz w:val="18"/>
                <w:szCs w:val="18"/>
                <w:lang w:val="en-AU"/>
              </w:rPr>
            </w:pPr>
          </w:p>
        </w:tc>
      </w:tr>
      <w:tr w:rsidR="00EE4F61" w:rsidRPr="00D0418D" w14:paraId="0E7DC1F6" w14:textId="77777777" w:rsidTr="00B8596F">
        <w:tc>
          <w:tcPr>
            <w:tcW w:w="5148" w:type="dxa"/>
            <w:shd w:val="clear" w:color="auto" w:fill="auto"/>
          </w:tcPr>
          <w:p w14:paraId="1747990E" w14:textId="77777777" w:rsidR="00EE4F61" w:rsidRPr="002E4DA4" w:rsidRDefault="00EE4F61" w:rsidP="00B8596F">
            <w:pPr>
              <w:pStyle w:val="Default"/>
              <w:rPr>
                <w:rFonts w:ascii="Arial" w:hAnsi="Arial" w:cs="Arial"/>
                <w:b/>
                <w:sz w:val="22"/>
                <w:szCs w:val="22"/>
                <w:lang w:val="en-AU"/>
              </w:rPr>
            </w:pPr>
            <w:r w:rsidRPr="002E4DA4">
              <w:rPr>
                <w:rFonts w:ascii="Arial" w:hAnsi="Arial" w:cs="Arial"/>
                <w:b/>
                <w:sz w:val="22"/>
                <w:szCs w:val="22"/>
                <w:lang w:val="en-AU"/>
              </w:rPr>
              <w:t>1. Incident occurs</w:t>
            </w:r>
          </w:p>
        </w:tc>
        <w:tc>
          <w:tcPr>
            <w:tcW w:w="6584" w:type="dxa"/>
            <w:shd w:val="clear" w:color="auto" w:fill="auto"/>
          </w:tcPr>
          <w:p w14:paraId="30C77DA9" w14:textId="17B65677" w:rsidR="00EE4F61" w:rsidRDefault="00EE4F61" w:rsidP="00B8596F">
            <w:pPr>
              <w:pStyle w:val="Default"/>
              <w:rPr>
                <w:rFonts w:ascii="Arial" w:hAnsi="Arial" w:cs="Arial"/>
                <w:sz w:val="16"/>
                <w:szCs w:val="16"/>
                <w:lang w:val="en-AU"/>
              </w:rPr>
            </w:pPr>
            <w:r w:rsidRPr="009A366F">
              <w:rPr>
                <w:rFonts w:ascii="Arial" w:hAnsi="Arial" w:cs="Arial"/>
                <w:sz w:val="16"/>
                <w:szCs w:val="16"/>
                <w:lang w:val="en-AU"/>
              </w:rPr>
              <w:t>- First Director aware notifies the Crisis Director</w:t>
            </w:r>
            <w:r>
              <w:rPr>
                <w:rFonts w:ascii="Arial" w:hAnsi="Arial" w:cs="Arial"/>
                <w:sz w:val="16"/>
                <w:szCs w:val="16"/>
                <w:lang w:val="en-AU"/>
              </w:rPr>
              <w:t xml:space="preserve">, </w:t>
            </w:r>
            <w:r w:rsidRPr="009A366F">
              <w:rPr>
                <w:rFonts w:ascii="Arial" w:hAnsi="Arial" w:cs="Arial"/>
                <w:sz w:val="16"/>
                <w:szCs w:val="16"/>
                <w:lang w:val="en-AU"/>
              </w:rPr>
              <w:t xml:space="preserve">Crisis Director notifies the </w:t>
            </w:r>
            <w:r w:rsidR="009711EA">
              <w:rPr>
                <w:rFonts w:ascii="Arial" w:hAnsi="Arial" w:cs="Arial"/>
                <w:sz w:val="16"/>
                <w:szCs w:val="16"/>
                <w:lang w:val="en-AU"/>
              </w:rPr>
              <w:t>GM</w:t>
            </w:r>
          </w:p>
          <w:p w14:paraId="702C927C" w14:textId="4BB46BDC" w:rsidR="00EE4F61" w:rsidRPr="009A366F" w:rsidRDefault="00521416" w:rsidP="00B8596F">
            <w:pPr>
              <w:pStyle w:val="Default"/>
              <w:rPr>
                <w:rFonts w:ascii="Arial" w:hAnsi="Arial" w:cs="Arial"/>
                <w:sz w:val="16"/>
                <w:szCs w:val="16"/>
                <w:lang w:val="en-AU"/>
              </w:rPr>
            </w:pPr>
            <w:r>
              <w:rPr>
                <w:rFonts w:ascii="Arial" w:hAnsi="Arial" w:cs="Arial"/>
                <w:sz w:val="16"/>
                <w:szCs w:val="16"/>
                <w:lang w:val="en-AU"/>
              </w:rPr>
              <w:t>- Cris</w:t>
            </w:r>
            <w:r w:rsidR="000836F0">
              <w:rPr>
                <w:rFonts w:ascii="Arial" w:hAnsi="Arial" w:cs="Arial"/>
                <w:sz w:val="16"/>
                <w:szCs w:val="16"/>
                <w:lang w:val="en-AU"/>
              </w:rPr>
              <w:t>is Director decides if</w:t>
            </w:r>
            <w:r w:rsidR="00EE4F61" w:rsidRPr="009A366F">
              <w:rPr>
                <w:rFonts w:ascii="Arial" w:hAnsi="Arial" w:cs="Arial"/>
                <w:sz w:val="16"/>
                <w:szCs w:val="16"/>
                <w:lang w:val="en-AU"/>
              </w:rPr>
              <w:t xml:space="preserve"> CMT is required</w:t>
            </w:r>
          </w:p>
          <w:p w14:paraId="78FC93EF" w14:textId="4640A44D" w:rsidR="00EE4F61" w:rsidRDefault="00EE4F61" w:rsidP="00B8596F">
            <w:pPr>
              <w:pStyle w:val="Default"/>
              <w:rPr>
                <w:rFonts w:ascii="Arial" w:hAnsi="Arial" w:cs="Arial"/>
                <w:sz w:val="16"/>
                <w:szCs w:val="16"/>
                <w:lang w:val="en-AU"/>
              </w:rPr>
            </w:pPr>
            <w:r w:rsidRPr="009A366F">
              <w:rPr>
                <w:rFonts w:ascii="Arial" w:hAnsi="Arial" w:cs="Arial"/>
                <w:sz w:val="16"/>
                <w:szCs w:val="16"/>
                <w:lang w:val="en-AU"/>
              </w:rPr>
              <w:t xml:space="preserve">- Activate the </w:t>
            </w:r>
            <w:r w:rsidR="000836F0">
              <w:rPr>
                <w:rFonts w:ascii="Arial" w:hAnsi="Arial" w:cs="Arial"/>
                <w:sz w:val="16"/>
                <w:szCs w:val="16"/>
                <w:lang w:val="en-AU"/>
              </w:rPr>
              <w:t xml:space="preserve">Business Continuity Recovery Team Plan </w:t>
            </w:r>
          </w:p>
          <w:p w14:paraId="0CC41F74" w14:textId="5B246B09" w:rsidR="00EE4F61" w:rsidRPr="009A366F" w:rsidRDefault="006F5DC6" w:rsidP="00B8596F">
            <w:pPr>
              <w:pStyle w:val="Default"/>
              <w:rPr>
                <w:rFonts w:ascii="Arial" w:hAnsi="Arial" w:cs="Arial"/>
                <w:sz w:val="16"/>
                <w:szCs w:val="16"/>
                <w:lang w:val="en-AU"/>
              </w:rPr>
            </w:pPr>
            <w:r>
              <w:rPr>
                <w:rFonts w:ascii="Arial" w:hAnsi="Arial" w:cs="Arial"/>
                <w:sz w:val="16"/>
                <w:szCs w:val="16"/>
                <w:lang w:val="en-AU"/>
              </w:rPr>
              <w:t xml:space="preserve">- Assign alternate </w:t>
            </w:r>
            <w:r w:rsidR="0002708D">
              <w:rPr>
                <w:rFonts w:ascii="Arial" w:hAnsi="Arial" w:cs="Arial"/>
                <w:sz w:val="16"/>
                <w:szCs w:val="16"/>
                <w:lang w:val="en-AU"/>
              </w:rPr>
              <w:t>managers</w:t>
            </w:r>
            <w:r>
              <w:rPr>
                <w:rFonts w:ascii="Arial" w:hAnsi="Arial" w:cs="Arial"/>
                <w:sz w:val="16"/>
                <w:szCs w:val="16"/>
                <w:lang w:val="en-AU"/>
              </w:rPr>
              <w:t xml:space="preserve"> to cover </w:t>
            </w:r>
            <w:r w:rsidR="0002708D">
              <w:rPr>
                <w:rFonts w:ascii="Arial" w:hAnsi="Arial" w:cs="Arial"/>
                <w:sz w:val="16"/>
                <w:szCs w:val="16"/>
                <w:lang w:val="en-AU"/>
              </w:rPr>
              <w:t>business unit</w:t>
            </w:r>
            <w:r w:rsidR="00EE4F61">
              <w:rPr>
                <w:rFonts w:ascii="Arial" w:hAnsi="Arial" w:cs="Arial"/>
                <w:sz w:val="16"/>
                <w:szCs w:val="16"/>
                <w:lang w:val="en-AU"/>
              </w:rPr>
              <w:t xml:space="preserve"> responsibilities</w:t>
            </w:r>
          </w:p>
        </w:tc>
        <w:tc>
          <w:tcPr>
            <w:tcW w:w="4961" w:type="dxa"/>
            <w:shd w:val="clear" w:color="auto" w:fill="auto"/>
          </w:tcPr>
          <w:p w14:paraId="5AF760B5" w14:textId="77777777" w:rsidR="00EE4F61" w:rsidRPr="009A366F" w:rsidRDefault="00EE4F61" w:rsidP="00B8596F">
            <w:pPr>
              <w:pStyle w:val="Default"/>
              <w:rPr>
                <w:rFonts w:ascii="Arial" w:hAnsi="Arial" w:cs="Arial"/>
                <w:sz w:val="16"/>
                <w:szCs w:val="16"/>
                <w:lang w:val="en-AU"/>
              </w:rPr>
            </w:pPr>
            <w:r w:rsidRPr="009A366F">
              <w:rPr>
                <w:rFonts w:ascii="Arial" w:hAnsi="Arial" w:cs="Arial"/>
                <w:sz w:val="16"/>
                <w:szCs w:val="16"/>
                <w:lang w:val="en-AU"/>
              </w:rPr>
              <w:t>- First person aware</w:t>
            </w:r>
          </w:p>
          <w:p w14:paraId="5F45E91A" w14:textId="77777777" w:rsidR="00EE4F61" w:rsidRDefault="00EE4F61" w:rsidP="00B8596F">
            <w:pPr>
              <w:pStyle w:val="Default"/>
              <w:rPr>
                <w:rFonts w:ascii="Arial" w:hAnsi="Arial" w:cs="Arial"/>
                <w:sz w:val="16"/>
                <w:szCs w:val="16"/>
                <w:lang w:val="en-AU"/>
              </w:rPr>
            </w:pPr>
            <w:r w:rsidRPr="009A366F">
              <w:rPr>
                <w:rFonts w:ascii="Arial" w:hAnsi="Arial" w:cs="Arial"/>
                <w:sz w:val="16"/>
                <w:szCs w:val="16"/>
                <w:lang w:val="en-AU"/>
              </w:rPr>
              <w:t>- Crisis Director</w:t>
            </w:r>
          </w:p>
          <w:p w14:paraId="180C731F" w14:textId="4C0B3B4C" w:rsidR="00EE4F61" w:rsidRPr="009A366F" w:rsidRDefault="000836F0" w:rsidP="00B8596F">
            <w:pPr>
              <w:pStyle w:val="Default"/>
              <w:rPr>
                <w:rFonts w:ascii="Arial" w:hAnsi="Arial" w:cs="Arial"/>
                <w:sz w:val="16"/>
                <w:szCs w:val="16"/>
                <w:lang w:val="en-AU"/>
              </w:rPr>
            </w:pPr>
            <w:r>
              <w:rPr>
                <w:rFonts w:ascii="Arial" w:hAnsi="Arial" w:cs="Arial"/>
                <w:sz w:val="16"/>
                <w:szCs w:val="16"/>
                <w:lang w:val="en-AU"/>
              </w:rPr>
              <w:t xml:space="preserve">- </w:t>
            </w:r>
            <w:r w:rsidR="0022497A">
              <w:rPr>
                <w:rFonts w:ascii="Arial" w:hAnsi="Arial" w:cs="Arial"/>
                <w:sz w:val="16"/>
                <w:szCs w:val="16"/>
                <w:lang w:val="en-AU"/>
              </w:rPr>
              <w:t xml:space="preserve">Crisis Director, </w:t>
            </w:r>
            <w:r w:rsidR="00B60814">
              <w:rPr>
                <w:rFonts w:ascii="Arial" w:hAnsi="Arial" w:cs="Arial"/>
                <w:sz w:val="16"/>
                <w:szCs w:val="16"/>
                <w:lang w:val="en-AU"/>
              </w:rPr>
              <w:t>Ch</w:t>
            </w:r>
            <w:r w:rsidR="00F62CFE">
              <w:rPr>
                <w:rFonts w:ascii="Arial" w:hAnsi="Arial" w:cs="Arial"/>
                <w:sz w:val="16"/>
                <w:szCs w:val="16"/>
                <w:lang w:val="en-AU"/>
              </w:rPr>
              <w:t>air</w:t>
            </w:r>
          </w:p>
          <w:p w14:paraId="30A93C96" w14:textId="66D23C01" w:rsidR="00EE4F61" w:rsidRPr="009A366F" w:rsidRDefault="00EE4F61" w:rsidP="00B8596F">
            <w:pPr>
              <w:pStyle w:val="Default"/>
              <w:rPr>
                <w:rFonts w:ascii="Arial" w:hAnsi="Arial" w:cs="Arial"/>
                <w:sz w:val="16"/>
                <w:szCs w:val="16"/>
                <w:lang w:val="en-AU"/>
              </w:rPr>
            </w:pPr>
            <w:r w:rsidRPr="009A366F">
              <w:rPr>
                <w:rFonts w:ascii="Arial" w:hAnsi="Arial" w:cs="Arial"/>
                <w:sz w:val="16"/>
                <w:szCs w:val="16"/>
                <w:lang w:val="en-AU"/>
              </w:rPr>
              <w:t>-</w:t>
            </w:r>
            <w:r w:rsidR="00B60814">
              <w:rPr>
                <w:rFonts w:ascii="Arial" w:hAnsi="Arial" w:cs="Arial"/>
                <w:sz w:val="16"/>
                <w:szCs w:val="16"/>
                <w:lang w:val="en-AU"/>
              </w:rPr>
              <w:t xml:space="preserve"> Ch</w:t>
            </w:r>
            <w:r w:rsidR="00F62CFE">
              <w:rPr>
                <w:rFonts w:ascii="Arial" w:hAnsi="Arial" w:cs="Arial"/>
                <w:sz w:val="16"/>
                <w:szCs w:val="16"/>
                <w:lang w:val="en-AU"/>
              </w:rPr>
              <w:t>air</w:t>
            </w:r>
            <w:r w:rsidR="002B2E8D">
              <w:rPr>
                <w:rFonts w:ascii="Arial" w:hAnsi="Arial" w:cs="Arial"/>
                <w:sz w:val="16"/>
                <w:szCs w:val="16"/>
                <w:lang w:val="en-AU"/>
              </w:rPr>
              <w:t>, Recovery Team</w:t>
            </w:r>
          </w:p>
        </w:tc>
        <w:tc>
          <w:tcPr>
            <w:tcW w:w="5555" w:type="dxa"/>
            <w:shd w:val="clear" w:color="auto" w:fill="auto"/>
          </w:tcPr>
          <w:p w14:paraId="6786158A" w14:textId="491FD086" w:rsidR="00EE4F61" w:rsidRPr="00CF398E" w:rsidRDefault="00EE4F61" w:rsidP="00B8596F">
            <w:pPr>
              <w:pStyle w:val="Default"/>
              <w:rPr>
                <w:rFonts w:ascii="Arial" w:hAnsi="Arial" w:cs="Arial"/>
                <w:color w:val="0070C0"/>
                <w:sz w:val="16"/>
                <w:szCs w:val="16"/>
                <w:lang w:val="en-AU"/>
              </w:rPr>
            </w:pPr>
            <w:r w:rsidRPr="00283C5E">
              <w:rPr>
                <w:rFonts w:ascii="Arial" w:hAnsi="Arial" w:cs="Arial"/>
                <w:sz w:val="16"/>
                <w:szCs w:val="16"/>
                <w:lang w:val="en-AU"/>
              </w:rPr>
              <w:t xml:space="preserve">- Refer Incident briefing guide </w:t>
            </w:r>
          </w:p>
          <w:p w14:paraId="1DF5412D" w14:textId="77777777" w:rsidR="00EE4F61" w:rsidRPr="00283C5E" w:rsidRDefault="00EE4F61" w:rsidP="00B8596F">
            <w:pPr>
              <w:pStyle w:val="Default"/>
              <w:rPr>
                <w:rFonts w:ascii="Arial" w:hAnsi="Arial" w:cs="Arial"/>
                <w:sz w:val="16"/>
                <w:szCs w:val="16"/>
                <w:lang w:val="en-AU"/>
              </w:rPr>
            </w:pPr>
            <w:r w:rsidRPr="00283C5E">
              <w:rPr>
                <w:rFonts w:ascii="Arial" w:hAnsi="Arial" w:cs="Arial"/>
                <w:sz w:val="16"/>
                <w:szCs w:val="16"/>
                <w:lang w:val="en-AU"/>
              </w:rPr>
              <w:t>- Refer key contacts card (gold card) – conference call</w:t>
            </w:r>
          </w:p>
          <w:p w14:paraId="6156EB8D" w14:textId="648F6E7B" w:rsidR="007D6BAE" w:rsidRPr="00CF398E" w:rsidRDefault="00EE4F61" w:rsidP="00B8596F">
            <w:pPr>
              <w:pStyle w:val="Default"/>
              <w:rPr>
                <w:rFonts w:ascii="Arial" w:hAnsi="Arial" w:cs="Arial"/>
                <w:color w:val="0070C0"/>
                <w:sz w:val="16"/>
                <w:szCs w:val="16"/>
                <w:lang w:val="en-AU"/>
              </w:rPr>
            </w:pPr>
            <w:r w:rsidRPr="00283C5E">
              <w:rPr>
                <w:rFonts w:ascii="Arial" w:hAnsi="Arial" w:cs="Arial"/>
                <w:sz w:val="16"/>
                <w:szCs w:val="16"/>
                <w:lang w:val="en-AU"/>
              </w:rPr>
              <w:t xml:space="preserve">- Refer Resources </w:t>
            </w:r>
          </w:p>
          <w:p w14:paraId="6C30280F" w14:textId="77777777" w:rsidR="00EE4F61" w:rsidRPr="00283C5E" w:rsidRDefault="00EE4F61" w:rsidP="00B8596F">
            <w:pPr>
              <w:pStyle w:val="Default"/>
              <w:rPr>
                <w:rFonts w:ascii="Arial" w:hAnsi="Arial" w:cs="Arial"/>
                <w:sz w:val="16"/>
                <w:szCs w:val="16"/>
                <w:lang w:val="en-AU"/>
              </w:rPr>
            </w:pPr>
          </w:p>
        </w:tc>
      </w:tr>
      <w:tr w:rsidR="00EE4F61" w:rsidRPr="00D0418D" w14:paraId="226F9C8C" w14:textId="77777777" w:rsidTr="00B8596F">
        <w:tc>
          <w:tcPr>
            <w:tcW w:w="5148" w:type="dxa"/>
            <w:shd w:val="clear" w:color="auto" w:fill="auto"/>
          </w:tcPr>
          <w:p w14:paraId="38E03458" w14:textId="42CF0D3D" w:rsidR="00EE4F61" w:rsidRPr="002B2E8D" w:rsidRDefault="002B2E8D" w:rsidP="00B8596F">
            <w:pPr>
              <w:pStyle w:val="Default"/>
              <w:rPr>
                <w:rFonts w:ascii="Arial" w:hAnsi="Arial" w:cs="Arial"/>
                <w:b/>
                <w:sz w:val="22"/>
                <w:szCs w:val="22"/>
                <w:lang w:val="en-AU"/>
              </w:rPr>
            </w:pPr>
            <w:r>
              <w:rPr>
                <w:rFonts w:ascii="Arial" w:hAnsi="Arial" w:cs="Arial"/>
                <w:b/>
                <w:sz w:val="22"/>
                <w:szCs w:val="22"/>
                <w:lang w:val="en-AU"/>
              </w:rPr>
              <w:t>2. Brief the recovery team</w:t>
            </w:r>
          </w:p>
        </w:tc>
        <w:tc>
          <w:tcPr>
            <w:tcW w:w="6584" w:type="dxa"/>
            <w:shd w:val="clear" w:color="auto" w:fill="auto"/>
          </w:tcPr>
          <w:p w14:paraId="0C44DF33" w14:textId="3FEBBB61" w:rsidR="00EE4F61" w:rsidRDefault="006F5DC6" w:rsidP="00B8596F">
            <w:pPr>
              <w:pStyle w:val="Default"/>
              <w:rPr>
                <w:rFonts w:ascii="Arial" w:hAnsi="Arial" w:cs="Arial"/>
                <w:sz w:val="16"/>
                <w:szCs w:val="16"/>
                <w:lang w:val="en-AU"/>
              </w:rPr>
            </w:pPr>
            <w:r>
              <w:rPr>
                <w:rFonts w:ascii="Arial" w:hAnsi="Arial" w:cs="Arial"/>
                <w:sz w:val="16"/>
                <w:szCs w:val="16"/>
                <w:lang w:val="en-AU"/>
              </w:rPr>
              <w:t>- Brief Recovery Team</w:t>
            </w:r>
            <w:r w:rsidR="00EE4F61" w:rsidRPr="009A366F">
              <w:rPr>
                <w:rFonts w:ascii="Arial" w:hAnsi="Arial" w:cs="Arial"/>
                <w:sz w:val="16"/>
                <w:szCs w:val="16"/>
                <w:lang w:val="en-AU"/>
              </w:rPr>
              <w:t xml:space="preserve"> on incident and known consequences</w:t>
            </w:r>
          </w:p>
          <w:p w14:paraId="1FCB811B" w14:textId="4969ECB4" w:rsidR="00EE4F61" w:rsidRPr="009A366F" w:rsidRDefault="00EE4F61" w:rsidP="00B8596F">
            <w:pPr>
              <w:pStyle w:val="Default"/>
              <w:rPr>
                <w:rFonts w:ascii="Arial" w:hAnsi="Arial" w:cs="Arial"/>
                <w:sz w:val="16"/>
                <w:szCs w:val="16"/>
                <w:lang w:val="en-AU"/>
              </w:rPr>
            </w:pPr>
            <w:r>
              <w:rPr>
                <w:rFonts w:ascii="Arial" w:hAnsi="Arial" w:cs="Arial"/>
                <w:sz w:val="16"/>
                <w:szCs w:val="16"/>
                <w:lang w:val="en-AU"/>
              </w:rPr>
              <w:t xml:space="preserve">- </w:t>
            </w:r>
            <w:r w:rsidRPr="009A366F">
              <w:rPr>
                <w:rFonts w:ascii="Arial" w:hAnsi="Arial" w:cs="Arial"/>
                <w:sz w:val="16"/>
                <w:szCs w:val="16"/>
                <w:lang w:val="en-AU"/>
              </w:rPr>
              <w:t xml:space="preserve">Do we </w:t>
            </w:r>
            <w:r w:rsidR="0065757A">
              <w:rPr>
                <w:rFonts w:ascii="Arial" w:hAnsi="Arial" w:cs="Arial"/>
                <w:sz w:val="16"/>
                <w:szCs w:val="16"/>
                <w:lang w:val="en-AU"/>
              </w:rPr>
              <w:t>have the right skills on the Recovery Team</w:t>
            </w:r>
            <w:r w:rsidRPr="009A366F">
              <w:rPr>
                <w:rFonts w:ascii="Arial" w:hAnsi="Arial" w:cs="Arial"/>
                <w:sz w:val="16"/>
                <w:szCs w:val="16"/>
                <w:lang w:val="en-AU"/>
              </w:rPr>
              <w:t xml:space="preserve"> to respond?</w:t>
            </w:r>
            <w:r>
              <w:rPr>
                <w:rFonts w:ascii="Arial" w:hAnsi="Arial" w:cs="Arial"/>
                <w:sz w:val="16"/>
                <w:szCs w:val="16"/>
                <w:lang w:val="en-AU"/>
              </w:rPr>
              <w:t xml:space="preserve"> Who else should attend?</w:t>
            </w:r>
          </w:p>
        </w:tc>
        <w:tc>
          <w:tcPr>
            <w:tcW w:w="4961" w:type="dxa"/>
            <w:shd w:val="clear" w:color="auto" w:fill="auto"/>
          </w:tcPr>
          <w:p w14:paraId="5D24B0BD" w14:textId="21012BB4" w:rsidR="00EE4F61" w:rsidRDefault="006F5DC6" w:rsidP="00B8596F">
            <w:pPr>
              <w:pStyle w:val="Default"/>
              <w:rPr>
                <w:rFonts w:ascii="Arial" w:hAnsi="Arial" w:cs="Arial"/>
                <w:sz w:val="16"/>
                <w:szCs w:val="16"/>
                <w:lang w:val="en-AU"/>
              </w:rPr>
            </w:pPr>
            <w:r>
              <w:rPr>
                <w:rFonts w:ascii="Arial" w:hAnsi="Arial" w:cs="Arial"/>
                <w:sz w:val="16"/>
                <w:szCs w:val="16"/>
                <w:lang w:val="en-AU"/>
              </w:rPr>
              <w:t>- Chair</w:t>
            </w:r>
            <w:r w:rsidR="009F57D3">
              <w:rPr>
                <w:rFonts w:ascii="Arial" w:hAnsi="Arial" w:cs="Arial"/>
                <w:sz w:val="16"/>
                <w:szCs w:val="16"/>
                <w:lang w:val="en-AU"/>
              </w:rPr>
              <w:t>, Systems Manager S&amp;EM</w:t>
            </w:r>
          </w:p>
          <w:p w14:paraId="0289D863" w14:textId="1BCEAE6F" w:rsidR="00EE4F61" w:rsidRPr="009A366F" w:rsidRDefault="0065757A" w:rsidP="00B8596F">
            <w:pPr>
              <w:pStyle w:val="Default"/>
              <w:rPr>
                <w:rFonts w:ascii="Arial" w:hAnsi="Arial" w:cs="Arial"/>
                <w:sz w:val="16"/>
                <w:szCs w:val="16"/>
                <w:lang w:val="en-AU"/>
              </w:rPr>
            </w:pPr>
            <w:r>
              <w:rPr>
                <w:rFonts w:ascii="Arial" w:hAnsi="Arial" w:cs="Arial"/>
                <w:sz w:val="16"/>
                <w:szCs w:val="16"/>
                <w:lang w:val="en-AU"/>
              </w:rPr>
              <w:t>- Recovery Team</w:t>
            </w:r>
          </w:p>
        </w:tc>
        <w:tc>
          <w:tcPr>
            <w:tcW w:w="5555" w:type="dxa"/>
            <w:shd w:val="clear" w:color="auto" w:fill="auto"/>
          </w:tcPr>
          <w:p w14:paraId="7D3EF107" w14:textId="6D8E61A9" w:rsidR="00EE4F61" w:rsidRPr="00CF398E" w:rsidRDefault="00EE4F61" w:rsidP="00B8596F">
            <w:pPr>
              <w:pStyle w:val="Default"/>
              <w:rPr>
                <w:rFonts w:ascii="Arial" w:hAnsi="Arial" w:cs="Arial"/>
                <w:color w:val="0070C0"/>
                <w:sz w:val="16"/>
                <w:szCs w:val="16"/>
                <w:lang w:val="en-AU"/>
              </w:rPr>
            </w:pPr>
            <w:r w:rsidRPr="00283C5E">
              <w:rPr>
                <w:rFonts w:ascii="Arial" w:hAnsi="Arial" w:cs="Arial"/>
                <w:sz w:val="16"/>
                <w:szCs w:val="16"/>
                <w:lang w:val="en-AU"/>
              </w:rPr>
              <w:t xml:space="preserve">- Refer Incident briefing guide </w:t>
            </w:r>
          </w:p>
          <w:p w14:paraId="72B19A0B" w14:textId="0A458FB4" w:rsidR="007D6BAE" w:rsidRPr="003C136A" w:rsidRDefault="00EE4F61" w:rsidP="009711EA">
            <w:pPr>
              <w:pStyle w:val="Default"/>
              <w:rPr>
                <w:rFonts w:ascii="Arial" w:hAnsi="Arial" w:cs="Arial"/>
                <w:b/>
                <w:color w:val="0070C0"/>
                <w:sz w:val="16"/>
                <w:szCs w:val="16"/>
                <w:lang w:val="en-AU"/>
              </w:rPr>
            </w:pPr>
            <w:r w:rsidRPr="00283C5E">
              <w:rPr>
                <w:rFonts w:ascii="Arial" w:hAnsi="Arial" w:cs="Arial"/>
                <w:sz w:val="16"/>
                <w:szCs w:val="16"/>
                <w:lang w:val="en-AU"/>
              </w:rPr>
              <w:t>- Register all events, i</w:t>
            </w:r>
            <w:r>
              <w:rPr>
                <w:rFonts w:ascii="Arial" w:hAnsi="Arial" w:cs="Arial"/>
                <w:sz w:val="16"/>
                <w:szCs w:val="16"/>
                <w:lang w:val="en-AU"/>
              </w:rPr>
              <w:t xml:space="preserve">ncidents, and actions in </w:t>
            </w:r>
            <w:r w:rsidRPr="00283C5E">
              <w:rPr>
                <w:rFonts w:ascii="Arial" w:hAnsi="Arial" w:cs="Arial"/>
                <w:sz w:val="16"/>
                <w:szCs w:val="16"/>
                <w:lang w:val="en-AU"/>
              </w:rPr>
              <w:t>Crisis and Emergency Log</w:t>
            </w:r>
            <w:r w:rsidR="00BD2A92">
              <w:rPr>
                <w:rFonts w:ascii="Arial" w:hAnsi="Arial" w:cs="Arial"/>
                <w:sz w:val="16"/>
                <w:szCs w:val="16"/>
                <w:lang w:val="en-AU"/>
              </w:rPr>
              <w:t xml:space="preserve"> </w:t>
            </w:r>
          </w:p>
        </w:tc>
      </w:tr>
      <w:tr w:rsidR="00EE4F61" w:rsidRPr="00D0418D" w14:paraId="425278C9" w14:textId="77777777" w:rsidTr="00B8596F">
        <w:tc>
          <w:tcPr>
            <w:tcW w:w="5148" w:type="dxa"/>
            <w:shd w:val="clear" w:color="auto" w:fill="auto"/>
          </w:tcPr>
          <w:p w14:paraId="2ED566C6" w14:textId="77777777" w:rsidR="00EE4F61" w:rsidRPr="002E4DA4" w:rsidRDefault="00EE4F61" w:rsidP="00B8596F">
            <w:pPr>
              <w:pStyle w:val="Default"/>
              <w:rPr>
                <w:rFonts w:ascii="Arial" w:hAnsi="Arial" w:cs="Arial"/>
                <w:b/>
                <w:sz w:val="22"/>
                <w:szCs w:val="22"/>
                <w:lang w:val="en-AU"/>
              </w:rPr>
            </w:pPr>
            <w:r w:rsidRPr="002E4DA4">
              <w:rPr>
                <w:rFonts w:ascii="Arial" w:hAnsi="Arial" w:cs="Arial"/>
                <w:b/>
                <w:sz w:val="22"/>
                <w:szCs w:val="22"/>
                <w:lang w:val="en-AU"/>
              </w:rPr>
              <w:t>3. Implement the response</w:t>
            </w:r>
          </w:p>
          <w:p w14:paraId="4BD49172" w14:textId="77777777" w:rsidR="00EE4F61" w:rsidRPr="009A366F" w:rsidRDefault="00EE4F61" w:rsidP="00B8596F">
            <w:pPr>
              <w:pStyle w:val="Default"/>
              <w:rPr>
                <w:rFonts w:ascii="Arial" w:hAnsi="Arial" w:cs="Arial"/>
                <w:sz w:val="16"/>
                <w:szCs w:val="16"/>
                <w:lang w:val="en-AU"/>
              </w:rPr>
            </w:pPr>
            <w:r w:rsidRPr="009A366F">
              <w:rPr>
                <w:rFonts w:ascii="Arial" w:hAnsi="Arial" w:cs="Arial"/>
                <w:sz w:val="16"/>
                <w:szCs w:val="16"/>
                <w:lang w:val="en-AU"/>
              </w:rPr>
              <w:t>Actions to be taken in response to the impact analysis</w:t>
            </w:r>
          </w:p>
          <w:p w14:paraId="34DCA240" w14:textId="77777777" w:rsidR="00EE4F61" w:rsidRDefault="00EE4F61" w:rsidP="00B8596F">
            <w:pPr>
              <w:pStyle w:val="Default"/>
              <w:rPr>
                <w:rFonts w:ascii="Arial" w:hAnsi="Arial" w:cs="Arial"/>
                <w:sz w:val="16"/>
                <w:szCs w:val="16"/>
                <w:lang w:val="en-AU"/>
              </w:rPr>
            </w:pPr>
            <w:r w:rsidRPr="009A366F">
              <w:rPr>
                <w:rFonts w:ascii="Arial" w:hAnsi="Arial" w:cs="Arial"/>
                <w:sz w:val="16"/>
                <w:szCs w:val="16"/>
                <w:lang w:val="en-AU"/>
              </w:rPr>
              <w:t>Focus on the ‘big picture’, not the nuts and bolts</w:t>
            </w:r>
          </w:p>
          <w:p w14:paraId="0F4930F1" w14:textId="49683CE6" w:rsidR="00EE4F61" w:rsidRPr="009A366F" w:rsidRDefault="00163179" w:rsidP="00B8596F">
            <w:pPr>
              <w:pStyle w:val="Default"/>
              <w:rPr>
                <w:rFonts w:ascii="Arial" w:hAnsi="Arial" w:cs="Arial"/>
                <w:sz w:val="16"/>
                <w:szCs w:val="16"/>
                <w:lang w:val="en-AU"/>
              </w:rPr>
            </w:pPr>
            <w:r>
              <w:rPr>
                <w:rFonts w:ascii="Arial" w:hAnsi="Arial" w:cs="Arial"/>
                <w:sz w:val="16"/>
                <w:szCs w:val="16"/>
                <w:lang w:val="en-AU"/>
              </w:rPr>
              <w:t xml:space="preserve">Ensure all </w:t>
            </w:r>
            <w:r w:rsidR="00EE4F61">
              <w:rPr>
                <w:rFonts w:ascii="Arial" w:hAnsi="Arial" w:cs="Arial"/>
                <w:sz w:val="16"/>
                <w:szCs w:val="16"/>
                <w:lang w:val="en-AU"/>
              </w:rPr>
              <w:t xml:space="preserve">people are safe and </w:t>
            </w:r>
            <w:r>
              <w:rPr>
                <w:rFonts w:ascii="Arial" w:hAnsi="Arial" w:cs="Arial"/>
                <w:sz w:val="16"/>
                <w:szCs w:val="16"/>
                <w:lang w:val="en-AU"/>
              </w:rPr>
              <w:t xml:space="preserve">properties </w:t>
            </w:r>
            <w:r w:rsidR="00EE4F61">
              <w:rPr>
                <w:rFonts w:ascii="Arial" w:hAnsi="Arial" w:cs="Arial"/>
                <w:sz w:val="16"/>
                <w:szCs w:val="16"/>
                <w:lang w:val="en-AU"/>
              </w:rPr>
              <w:t>secure</w:t>
            </w:r>
          </w:p>
          <w:p w14:paraId="05E7502A" w14:textId="77777777" w:rsidR="00EE4F61" w:rsidRPr="002E4DA4" w:rsidRDefault="00EE4F61" w:rsidP="00B8596F">
            <w:pPr>
              <w:pStyle w:val="Default"/>
              <w:rPr>
                <w:rFonts w:ascii="Arial" w:hAnsi="Arial" w:cs="Arial"/>
                <w:sz w:val="18"/>
                <w:szCs w:val="18"/>
                <w:lang w:val="en-AU"/>
              </w:rPr>
            </w:pPr>
          </w:p>
        </w:tc>
        <w:tc>
          <w:tcPr>
            <w:tcW w:w="6584" w:type="dxa"/>
            <w:shd w:val="clear" w:color="auto" w:fill="auto"/>
          </w:tcPr>
          <w:p w14:paraId="15FB2118" w14:textId="77777777" w:rsidR="00EE4F61" w:rsidRPr="009A366F" w:rsidRDefault="00EE4F61" w:rsidP="00B8596F">
            <w:pPr>
              <w:pStyle w:val="Default"/>
              <w:rPr>
                <w:rFonts w:ascii="Arial" w:hAnsi="Arial" w:cs="Arial"/>
                <w:sz w:val="16"/>
                <w:szCs w:val="16"/>
                <w:lang w:val="en-AU"/>
              </w:rPr>
            </w:pPr>
            <w:r w:rsidRPr="009A366F">
              <w:rPr>
                <w:rFonts w:ascii="Arial" w:hAnsi="Arial" w:cs="Arial"/>
                <w:sz w:val="16"/>
                <w:szCs w:val="16"/>
                <w:lang w:val="en-AU"/>
              </w:rPr>
              <w:t>- Identify the issues and how to deal with them</w:t>
            </w:r>
          </w:p>
          <w:p w14:paraId="5E315448" w14:textId="77777777" w:rsidR="00EE4F61" w:rsidRPr="009A366F" w:rsidRDefault="00EE4F61" w:rsidP="00B8596F">
            <w:pPr>
              <w:pStyle w:val="Default"/>
              <w:rPr>
                <w:rFonts w:ascii="Arial" w:hAnsi="Arial" w:cs="Arial"/>
                <w:sz w:val="16"/>
                <w:szCs w:val="16"/>
                <w:lang w:val="en-AU"/>
              </w:rPr>
            </w:pPr>
            <w:r w:rsidRPr="009A366F">
              <w:rPr>
                <w:rFonts w:ascii="Arial" w:hAnsi="Arial" w:cs="Arial"/>
                <w:sz w:val="16"/>
                <w:szCs w:val="16"/>
                <w:lang w:val="en-AU"/>
              </w:rPr>
              <w:t>- Identify who will deal with each issue and the desired outcome</w:t>
            </w:r>
          </w:p>
          <w:p w14:paraId="257B41B3" w14:textId="77777777" w:rsidR="00EE4F61" w:rsidRPr="009A366F" w:rsidRDefault="00EE4F61" w:rsidP="00B8596F">
            <w:pPr>
              <w:pStyle w:val="Default"/>
              <w:rPr>
                <w:rFonts w:ascii="Arial" w:hAnsi="Arial" w:cs="Arial"/>
                <w:sz w:val="16"/>
                <w:szCs w:val="16"/>
                <w:lang w:val="en-AU"/>
              </w:rPr>
            </w:pPr>
            <w:r w:rsidRPr="009A366F">
              <w:rPr>
                <w:rFonts w:ascii="Arial" w:hAnsi="Arial" w:cs="Arial"/>
                <w:sz w:val="16"/>
                <w:szCs w:val="16"/>
                <w:lang w:val="en-AU"/>
              </w:rPr>
              <w:t>- Set timeframes for completion, ensure staff know these timeframes</w:t>
            </w:r>
          </w:p>
          <w:p w14:paraId="049426F4" w14:textId="77777777" w:rsidR="00EE4F61" w:rsidRPr="009A366F" w:rsidRDefault="00EE4F61" w:rsidP="00B8596F">
            <w:pPr>
              <w:pStyle w:val="Default"/>
              <w:rPr>
                <w:rFonts w:ascii="Arial" w:hAnsi="Arial" w:cs="Arial"/>
                <w:sz w:val="16"/>
                <w:szCs w:val="16"/>
                <w:lang w:val="en-AU"/>
              </w:rPr>
            </w:pPr>
            <w:r w:rsidRPr="009A366F">
              <w:rPr>
                <w:rFonts w:ascii="Arial" w:hAnsi="Arial" w:cs="Arial"/>
                <w:sz w:val="16"/>
                <w:szCs w:val="16"/>
                <w:lang w:val="en-AU"/>
              </w:rPr>
              <w:t>- Confirm staff have the necessary skills/resources to achieve the outcome</w:t>
            </w:r>
          </w:p>
          <w:p w14:paraId="42A71796" w14:textId="77777777" w:rsidR="00EE4F61" w:rsidRDefault="00EE4F61" w:rsidP="00B8596F">
            <w:pPr>
              <w:pStyle w:val="Default"/>
              <w:rPr>
                <w:rFonts w:ascii="Arial" w:hAnsi="Arial" w:cs="Arial"/>
                <w:sz w:val="16"/>
                <w:szCs w:val="16"/>
                <w:lang w:val="en-AU"/>
              </w:rPr>
            </w:pPr>
            <w:r w:rsidRPr="009A366F">
              <w:rPr>
                <w:rFonts w:ascii="Arial" w:hAnsi="Arial" w:cs="Arial"/>
                <w:sz w:val="16"/>
                <w:szCs w:val="16"/>
                <w:lang w:val="en-AU"/>
              </w:rPr>
              <w:t xml:space="preserve">- </w:t>
            </w:r>
            <w:r>
              <w:rPr>
                <w:rFonts w:ascii="Arial" w:hAnsi="Arial" w:cs="Arial"/>
                <w:sz w:val="16"/>
                <w:szCs w:val="16"/>
                <w:lang w:val="en-AU"/>
              </w:rPr>
              <w:t>Document and m</w:t>
            </w:r>
            <w:r w:rsidRPr="009A366F">
              <w:rPr>
                <w:rFonts w:ascii="Arial" w:hAnsi="Arial" w:cs="Arial"/>
                <w:sz w:val="16"/>
                <w:szCs w:val="16"/>
                <w:lang w:val="en-AU"/>
              </w:rPr>
              <w:t>onitor the status of all events, incidents and actions</w:t>
            </w:r>
          </w:p>
          <w:p w14:paraId="1F40B122" w14:textId="77777777" w:rsidR="00EE4F61" w:rsidRPr="009A366F" w:rsidRDefault="00EE4F61" w:rsidP="00B8596F">
            <w:pPr>
              <w:pStyle w:val="Default"/>
              <w:rPr>
                <w:rFonts w:ascii="Arial" w:hAnsi="Arial" w:cs="Arial"/>
                <w:sz w:val="16"/>
                <w:szCs w:val="16"/>
                <w:lang w:val="en-AU"/>
              </w:rPr>
            </w:pPr>
            <w:r>
              <w:rPr>
                <w:rFonts w:ascii="Arial" w:hAnsi="Arial" w:cs="Arial"/>
                <w:sz w:val="16"/>
                <w:szCs w:val="16"/>
                <w:lang w:val="en-AU"/>
              </w:rPr>
              <w:t>- Establish and define task allocation and feedback protocols</w:t>
            </w:r>
          </w:p>
          <w:p w14:paraId="0FD81E73" w14:textId="7F21112D" w:rsidR="00EE4F61" w:rsidRPr="009A366F" w:rsidRDefault="00ED7041" w:rsidP="00B8596F">
            <w:pPr>
              <w:pStyle w:val="Default"/>
              <w:rPr>
                <w:rFonts w:ascii="Arial" w:hAnsi="Arial" w:cs="Arial"/>
                <w:sz w:val="16"/>
                <w:szCs w:val="16"/>
                <w:lang w:val="en-AU"/>
              </w:rPr>
            </w:pPr>
            <w:r>
              <w:rPr>
                <w:rFonts w:ascii="Arial" w:hAnsi="Arial" w:cs="Arial"/>
                <w:sz w:val="16"/>
                <w:szCs w:val="16"/>
                <w:lang w:val="en-AU"/>
              </w:rPr>
              <w:t>- Keep the Crisis Director</w:t>
            </w:r>
            <w:r w:rsidR="00EE4F61" w:rsidRPr="009A366F">
              <w:rPr>
                <w:rFonts w:ascii="Arial" w:hAnsi="Arial" w:cs="Arial"/>
                <w:sz w:val="16"/>
                <w:szCs w:val="16"/>
                <w:lang w:val="en-AU"/>
              </w:rPr>
              <w:t xml:space="preserve"> informed of events, incidents, actions and status</w:t>
            </w:r>
          </w:p>
        </w:tc>
        <w:tc>
          <w:tcPr>
            <w:tcW w:w="4961" w:type="dxa"/>
            <w:shd w:val="clear" w:color="auto" w:fill="auto"/>
          </w:tcPr>
          <w:p w14:paraId="7114E4FC" w14:textId="43CB3044" w:rsidR="00EE4F61" w:rsidRPr="009A366F" w:rsidRDefault="00F62CFE" w:rsidP="00B8596F">
            <w:pPr>
              <w:pStyle w:val="Default"/>
              <w:rPr>
                <w:rFonts w:ascii="Arial" w:hAnsi="Arial" w:cs="Arial"/>
                <w:sz w:val="16"/>
                <w:szCs w:val="16"/>
                <w:lang w:val="en-AU"/>
              </w:rPr>
            </w:pPr>
            <w:r>
              <w:rPr>
                <w:rFonts w:ascii="Arial" w:hAnsi="Arial" w:cs="Arial"/>
                <w:sz w:val="16"/>
                <w:szCs w:val="16"/>
                <w:lang w:val="en-AU"/>
              </w:rPr>
              <w:t>- Recovery Team</w:t>
            </w:r>
          </w:p>
          <w:p w14:paraId="49A19520" w14:textId="30E1DE1B" w:rsidR="00EE4F61" w:rsidRPr="009A366F" w:rsidRDefault="00ED7041" w:rsidP="00B8596F">
            <w:pPr>
              <w:pStyle w:val="Default"/>
              <w:rPr>
                <w:rFonts w:ascii="Arial" w:hAnsi="Arial" w:cs="Arial"/>
                <w:sz w:val="16"/>
                <w:szCs w:val="16"/>
                <w:lang w:val="en-AU"/>
              </w:rPr>
            </w:pPr>
            <w:r>
              <w:rPr>
                <w:rFonts w:ascii="Arial" w:hAnsi="Arial" w:cs="Arial"/>
                <w:sz w:val="16"/>
                <w:szCs w:val="16"/>
                <w:lang w:val="en-AU"/>
              </w:rPr>
              <w:t>- Recovery Team</w:t>
            </w:r>
          </w:p>
          <w:p w14:paraId="56E2D6F2" w14:textId="0D97BE96" w:rsidR="00EE4F61" w:rsidRPr="009A366F" w:rsidRDefault="00ED7041" w:rsidP="00B8596F">
            <w:pPr>
              <w:pStyle w:val="Default"/>
              <w:rPr>
                <w:rFonts w:ascii="Arial" w:hAnsi="Arial" w:cs="Arial"/>
                <w:sz w:val="16"/>
                <w:szCs w:val="16"/>
                <w:lang w:val="en-AU"/>
              </w:rPr>
            </w:pPr>
            <w:r>
              <w:rPr>
                <w:rFonts w:ascii="Arial" w:hAnsi="Arial" w:cs="Arial"/>
                <w:sz w:val="16"/>
                <w:szCs w:val="16"/>
                <w:lang w:val="en-AU"/>
              </w:rPr>
              <w:t>- Recovery Team</w:t>
            </w:r>
            <w:r w:rsidR="00FE2CDD">
              <w:rPr>
                <w:rFonts w:ascii="Arial" w:hAnsi="Arial" w:cs="Arial"/>
                <w:sz w:val="16"/>
                <w:szCs w:val="16"/>
                <w:lang w:val="en-AU"/>
              </w:rPr>
              <w:t xml:space="preserve">, Scribe </w:t>
            </w:r>
          </w:p>
          <w:p w14:paraId="575CF873" w14:textId="2D2C6EC6" w:rsidR="00EE4F61" w:rsidRPr="009A366F" w:rsidRDefault="00EE4F61" w:rsidP="00B8596F">
            <w:pPr>
              <w:pStyle w:val="Default"/>
              <w:rPr>
                <w:rFonts w:ascii="Arial" w:hAnsi="Arial" w:cs="Arial"/>
                <w:sz w:val="16"/>
                <w:szCs w:val="16"/>
                <w:lang w:val="en-AU"/>
              </w:rPr>
            </w:pPr>
            <w:r w:rsidRPr="009A366F">
              <w:rPr>
                <w:rFonts w:ascii="Arial" w:hAnsi="Arial" w:cs="Arial"/>
                <w:sz w:val="16"/>
                <w:szCs w:val="16"/>
                <w:lang w:val="en-AU"/>
              </w:rPr>
              <w:t xml:space="preserve">- </w:t>
            </w:r>
            <w:r w:rsidR="00ED7041">
              <w:rPr>
                <w:rFonts w:ascii="Arial" w:hAnsi="Arial" w:cs="Arial"/>
                <w:sz w:val="16"/>
                <w:szCs w:val="16"/>
                <w:lang w:val="en-AU"/>
              </w:rPr>
              <w:t>Recovery Team</w:t>
            </w:r>
          </w:p>
          <w:p w14:paraId="24B43B41" w14:textId="12FB0F61" w:rsidR="00EE4F61" w:rsidRDefault="00EE4F61" w:rsidP="00B8596F">
            <w:pPr>
              <w:pStyle w:val="Default"/>
              <w:rPr>
                <w:rFonts w:ascii="Arial" w:hAnsi="Arial" w:cs="Arial"/>
                <w:sz w:val="16"/>
                <w:szCs w:val="16"/>
                <w:lang w:val="en-AU"/>
              </w:rPr>
            </w:pPr>
            <w:r w:rsidRPr="009A366F">
              <w:rPr>
                <w:rFonts w:ascii="Arial" w:hAnsi="Arial" w:cs="Arial"/>
                <w:sz w:val="16"/>
                <w:szCs w:val="16"/>
                <w:lang w:val="en-AU"/>
              </w:rPr>
              <w:t xml:space="preserve">- </w:t>
            </w:r>
            <w:r w:rsidR="00ED7041">
              <w:rPr>
                <w:rFonts w:ascii="Arial" w:hAnsi="Arial" w:cs="Arial"/>
                <w:sz w:val="16"/>
                <w:szCs w:val="16"/>
                <w:lang w:val="en-AU"/>
              </w:rPr>
              <w:t xml:space="preserve">Scribe </w:t>
            </w:r>
          </w:p>
          <w:p w14:paraId="31520089" w14:textId="24E22FF0" w:rsidR="00EE4F61" w:rsidRPr="009A366F" w:rsidRDefault="00ED7041" w:rsidP="00B8596F">
            <w:pPr>
              <w:pStyle w:val="Default"/>
              <w:rPr>
                <w:rFonts w:ascii="Arial" w:hAnsi="Arial" w:cs="Arial"/>
                <w:sz w:val="16"/>
                <w:szCs w:val="16"/>
                <w:lang w:val="en-AU"/>
              </w:rPr>
            </w:pPr>
            <w:r>
              <w:rPr>
                <w:rFonts w:ascii="Arial" w:hAnsi="Arial" w:cs="Arial"/>
                <w:sz w:val="16"/>
                <w:szCs w:val="16"/>
                <w:lang w:val="en-AU"/>
              </w:rPr>
              <w:t>- Chair</w:t>
            </w:r>
          </w:p>
          <w:p w14:paraId="31EB4C08" w14:textId="0CDA3A18" w:rsidR="00EE4F61" w:rsidRPr="009A366F" w:rsidRDefault="00EE4F61" w:rsidP="00B8596F">
            <w:pPr>
              <w:pStyle w:val="Default"/>
              <w:rPr>
                <w:rFonts w:ascii="Arial" w:hAnsi="Arial" w:cs="Arial"/>
                <w:sz w:val="16"/>
                <w:szCs w:val="16"/>
                <w:lang w:val="en-AU"/>
              </w:rPr>
            </w:pPr>
            <w:r w:rsidRPr="009A366F">
              <w:rPr>
                <w:rFonts w:ascii="Arial" w:hAnsi="Arial" w:cs="Arial"/>
                <w:sz w:val="16"/>
                <w:szCs w:val="16"/>
                <w:lang w:val="en-AU"/>
              </w:rPr>
              <w:t xml:space="preserve">- </w:t>
            </w:r>
            <w:r w:rsidR="00ED7041">
              <w:rPr>
                <w:rFonts w:ascii="Arial" w:hAnsi="Arial" w:cs="Arial"/>
                <w:sz w:val="16"/>
                <w:szCs w:val="16"/>
                <w:lang w:val="en-AU"/>
              </w:rPr>
              <w:t>Chair</w:t>
            </w:r>
          </w:p>
        </w:tc>
        <w:tc>
          <w:tcPr>
            <w:tcW w:w="5555" w:type="dxa"/>
            <w:shd w:val="clear" w:color="auto" w:fill="auto"/>
          </w:tcPr>
          <w:p w14:paraId="2AD09497" w14:textId="77777777" w:rsidR="00EE4F61" w:rsidRPr="009A366F" w:rsidRDefault="00EE4F61" w:rsidP="00B8596F">
            <w:pPr>
              <w:pStyle w:val="Default"/>
              <w:rPr>
                <w:rFonts w:ascii="Arial" w:hAnsi="Arial" w:cs="Arial"/>
                <w:sz w:val="16"/>
                <w:szCs w:val="16"/>
                <w:lang w:val="en-AU"/>
              </w:rPr>
            </w:pPr>
            <w:r w:rsidRPr="009A366F">
              <w:rPr>
                <w:rFonts w:ascii="Arial" w:hAnsi="Arial" w:cs="Arial"/>
                <w:sz w:val="16"/>
                <w:szCs w:val="16"/>
                <w:lang w:val="en-AU"/>
              </w:rPr>
              <w:t>- Register all events, incidents, and actions</w:t>
            </w:r>
            <w:r>
              <w:rPr>
                <w:rFonts w:ascii="Arial" w:hAnsi="Arial" w:cs="Arial"/>
                <w:sz w:val="16"/>
                <w:szCs w:val="16"/>
                <w:lang w:val="en-AU"/>
              </w:rPr>
              <w:t xml:space="preserve"> in </w:t>
            </w:r>
            <w:r w:rsidRPr="00283C5E">
              <w:rPr>
                <w:rFonts w:ascii="Arial" w:hAnsi="Arial" w:cs="Arial"/>
                <w:sz w:val="16"/>
                <w:szCs w:val="16"/>
                <w:lang w:val="en-AU"/>
              </w:rPr>
              <w:t>Crisis and Emergency Log</w:t>
            </w:r>
          </w:p>
          <w:p w14:paraId="1EE13BD9" w14:textId="77777777" w:rsidR="00EE4F61" w:rsidRPr="009A366F" w:rsidRDefault="00EE4F61" w:rsidP="00B8596F">
            <w:pPr>
              <w:pStyle w:val="Default"/>
              <w:rPr>
                <w:rFonts w:ascii="Arial" w:hAnsi="Arial" w:cs="Arial"/>
                <w:sz w:val="16"/>
                <w:szCs w:val="16"/>
                <w:lang w:val="en-AU"/>
              </w:rPr>
            </w:pPr>
            <w:r w:rsidRPr="009A366F">
              <w:rPr>
                <w:rFonts w:ascii="Arial" w:hAnsi="Arial" w:cs="Arial"/>
                <w:sz w:val="16"/>
                <w:szCs w:val="16"/>
                <w:lang w:val="en-AU"/>
              </w:rPr>
              <w:t>- Document all d</w:t>
            </w:r>
            <w:r>
              <w:rPr>
                <w:rFonts w:ascii="Arial" w:hAnsi="Arial" w:cs="Arial"/>
                <w:sz w:val="16"/>
                <w:szCs w:val="16"/>
                <w:lang w:val="en-AU"/>
              </w:rPr>
              <w:t>ecisions and contacts</w:t>
            </w:r>
          </w:p>
          <w:p w14:paraId="41C1C940" w14:textId="77777777" w:rsidR="00EE4F61" w:rsidRPr="009A366F" w:rsidRDefault="00EE4F61" w:rsidP="00B8596F">
            <w:pPr>
              <w:pStyle w:val="Default"/>
              <w:rPr>
                <w:rFonts w:ascii="Arial" w:hAnsi="Arial" w:cs="Arial"/>
                <w:sz w:val="16"/>
                <w:szCs w:val="16"/>
                <w:lang w:val="en-AU"/>
              </w:rPr>
            </w:pPr>
            <w:r w:rsidRPr="009A366F">
              <w:rPr>
                <w:rFonts w:ascii="Arial" w:hAnsi="Arial" w:cs="Arial"/>
                <w:sz w:val="16"/>
                <w:szCs w:val="16"/>
                <w:lang w:val="en-AU"/>
              </w:rPr>
              <w:t>- Maintain contemporaneo</w:t>
            </w:r>
            <w:r>
              <w:rPr>
                <w:rFonts w:ascii="Arial" w:hAnsi="Arial" w:cs="Arial"/>
                <w:sz w:val="16"/>
                <w:szCs w:val="16"/>
                <w:lang w:val="en-AU"/>
              </w:rPr>
              <w:t>us notes of discussion</w:t>
            </w:r>
          </w:p>
        </w:tc>
      </w:tr>
      <w:tr w:rsidR="00EE4F61" w:rsidRPr="00D0418D" w14:paraId="50282400" w14:textId="77777777" w:rsidTr="00B8596F">
        <w:tc>
          <w:tcPr>
            <w:tcW w:w="5148" w:type="dxa"/>
            <w:shd w:val="clear" w:color="auto" w:fill="auto"/>
          </w:tcPr>
          <w:p w14:paraId="70F09D5E" w14:textId="77777777" w:rsidR="00EE4F61" w:rsidRPr="002E4DA4" w:rsidRDefault="00EE4F61" w:rsidP="00B8596F">
            <w:pPr>
              <w:pStyle w:val="Default"/>
              <w:rPr>
                <w:rFonts w:ascii="Arial" w:hAnsi="Arial" w:cs="Arial"/>
                <w:b/>
                <w:sz w:val="22"/>
                <w:szCs w:val="22"/>
                <w:lang w:val="en-AU"/>
              </w:rPr>
            </w:pPr>
            <w:r w:rsidRPr="002E4DA4">
              <w:rPr>
                <w:rFonts w:ascii="Arial" w:hAnsi="Arial" w:cs="Arial"/>
                <w:b/>
                <w:sz w:val="22"/>
                <w:szCs w:val="22"/>
                <w:lang w:val="en-AU"/>
              </w:rPr>
              <w:t>4. Who needs to know?</w:t>
            </w:r>
          </w:p>
          <w:p w14:paraId="59D223FF" w14:textId="77777777" w:rsidR="00EE4F61" w:rsidRPr="009A366F" w:rsidRDefault="00EE4F61" w:rsidP="00B8596F">
            <w:pPr>
              <w:pStyle w:val="Default"/>
              <w:rPr>
                <w:rFonts w:ascii="Arial" w:hAnsi="Arial" w:cs="Arial"/>
                <w:sz w:val="16"/>
                <w:szCs w:val="16"/>
                <w:lang w:val="en-AU"/>
              </w:rPr>
            </w:pPr>
            <w:r w:rsidRPr="009A366F">
              <w:rPr>
                <w:rFonts w:ascii="Arial" w:hAnsi="Arial" w:cs="Arial"/>
                <w:sz w:val="16"/>
                <w:szCs w:val="16"/>
                <w:lang w:val="en-AU"/>
              </w:rPr>
              <w:t>What do we communicate, how, and who does it?</w:t>
            </w:r>
          </w:p>
        </w:tc>
        <w:tc>
          <w:tcPr>
            <w:tcW w:w="6584" w:type="dxa"/>
            <w:shd w:val="clear" w:color="auto" w:fill="auto"/>
          </w:tcPr>
          <w:p w14:paraId="6DBBC96C" w14:textId="7F99EF03" w:rsidR="00EE4F61" w:rsidRPr="009A366F" w:rsidRDefault="00BC6BC6" w:rsidP="00B8596F">
            <w:pPr>
              <w:pStyle w:val="Default"/>
              <w:rPr>
                <w:rFonts w:ascii="Arial" w:hAnsi="Arial" w:cs="Arial"/>
                <w:sz w:val="16"/>
                <w:szCs w:val="16"/>
                <w:lang w:val="en-AU"/>
              </w:rPr>
            </w:pPr>
            <w:r>
              <w:rPr>
                <w:rFonts w:ascii="Arial" w:hAnsi="Arial" w:cs="Arial"/>
                <w:sz w:val="16"/>
                <w:szCs w:val="16"/>
                <w:lang w:val="en-AU"/>
              </w:rPr>
              <w:t>- Communicate with</w:t>
            </w:r>
            <w:r w:rsidR="00EE4F61" w:rsidRPr="009A366F">
              <w:rPr>
                <w:rFonts w:ascii="Arial" w:hAnsi="Arial" w:cs="Arial"/>
                <w:sz w:val="16"/>
                <w:szCs w:val="16"/>
                <w:lang w:val="en-AU"/>
              </w:rPr>
              <w:t xml:space="preserve"> stakeholders</w:t>
            </w:r>
            <w:r w:rsidR="00EE4F61">
              <w:rPr>
                <w:rFonts w:ascii="Arial" w:hAnsi="Arial" w:cs="Arial"/>
                <w:sz w:val="16"/>
                <w:szCs w:val="16"/>
                <w:lang w:val="en-AU"/>
              </w:rPr>
              <w:t xml:space="preserve"> – community, staff, neighbours, visitors</w:t>
            </w:r>
          </w:p>
          <w:p w14:paraId="582B21A1" w14:textId="4260D944" w:rsidR="00EE4F61" w:rsidRPr="009A366F" w:rsidRDefault="005C018F" w:rsidP="00B8596F">
            <w:pPr>
              <w:pStyle w:val="Default"/>
              <w:rPr>
                <w:rFonts w:ascii="Arial" w:hAnsi="Arial" w:cs="Arial"/>
                <w:sz w:val="16"/>
                <w:szCs w:val="16"/>
                <w:lang w:val="en-AU"/>
              </w:rPr>
            </w:pPr>
            <w:r>
              <w:rPr>
                <w:rFonts w:ascii="Arial" w:hAnsi="Arial" w:cs="Arial"/>
                <w:sz w:val="16"/>
                <w:szCs w:val="16"/>
                <w:lang w:val="en-AU"/>
              </w:rPr>
              <w:t>- Confirm</w:t>
            </w:r>
            <w:r w:rsidR="00EE4F61" w:rsidRPr="009A366F">
              <w:rPr>
                <w:rFonts w:ascii="Arial" w:hAnsi="Arial" w:cs="Arial"/>
                <w:sz w:val="16"/>
                <w:szCs w:val="16"/>
                <w:lang w:val="en-AU"/>
              </w:rPr>
              <w:t xml:space="preserve"> intent of key messages</w:t>
            </w:r>
            <w:r>
              <w:rPr>
                <w:rFonts w:ascii="Arial" w:hAnsi="Arial" w:cs="Arial"/>
                <w:sz w:val="16"/>
                <w:szCs w:val="16"/>
                <w:lang w:val="en-AU"/>
              </w:rPr>
              <w:t xml:space="preserve"> from CMT</w:t>
            </w:r>
          </w:p>
          <w:p w14:paraId="69F8DFBF" w14:textId="469554D8" w:rsidR="00BD7E45" w:rsidRDefault="00EE4F61" w:rsidP="00B8596F">
            <w:pPr>
              <w:pStyle w:val="Default"/>
              <w:rPr>
                <w:rFonts w:ascii="Arial" w:hAnsi="Arial" w:cs="Arial"/>
                <w:sz w:val="16"/>
                <w:szCs w:val="16"/>
                <w:lang w:val="en-AU"/>
              </w:rPr>
            </w:pPr>
            <w:r w:rsidRPr="009A366F">
              <w:rPr>
                <w:rFonts w:ascii="Arial" w:hAnsi="Arial" w:cs="Arial"/>
                <w:sz w:val="16"/>
                <w:szCs w:val="16"/>
                <w:lang w:val="en-AU"/>
              </w:rPr>
              <w:t xml:space="preserve">- </w:t>
            </w:r>
            <w:r w:rsidR="00BD7E45">
              <w:rPr>
                <w:rFonts w:ascii="Arial" w:hAnsi="Arial" w:cs="Arial"/>
                <w:sz w:val="16"/>
                <w:szCs w:val="16"/>
                <w:lang w:val="en-AU"/>
              </w:rPr>
              <w:t xml:space="preserve">Liaise with key business units </w:t>
            </w:r>
          </w:p>
          <w:p w14:paraId="09B5FED3" w14:textId="3E355B8D" w:rsidR="00EE4F61" w:rsidRPr="009A366F" w:rsidRDefault="00BD7E45" w:rsidP="00B8596F">
            <w:pPr>
              <w:pStyle w:val="Default"/>
              <w:rPr>
                <w:rFonts w:ascii="Arial" w:hAnsi="Arial" w:cs="Arial"/>
                <w:sz w:val="16"/>
                <w:szCs w:val="16"/>
                <w:lang w:val="en-AU"/>
              </w:rPr>
            </w:pPr>
            <w:r>
              <w:rPr>
                <w:rFonts w:ascii="Arial" w:hAnsi="Arial" w:cs="Arial"/>
                <w:sz w:val="16"/>
                <w:szCs w:val="16"/>
                <w:lang w:val="en-AU"/>
              </w:rPr>
              <w:t xml:space="preserve">- </w:t>
            </w:r>
            <w:r w:rsidR="00B51989">
              <w:rPr>
                <w:rFonts w:ascii="Arial" w:hAnsi="Arial" w:cs="Arial"/>
                <w:sz w:val="16"/>
                <w:szCs w:val="16"/>
                <w:lang w:val="en-AU"/>
              </w:rPr>
              <w:t>Suppo</w:t>
            </w:r>
            <w:r>
              <w:rPr>
                <w:rFonts w:ascii="Arial" w:hAnsi="Arial" w:cs="Arial"/>
                <w:sz w:val="16"/>
                <w:szCs w:val="16"/>
                <w:lang w:val="en-AU"/>
              </w:rPr>
              <w:t xml:space="preserve">rt </w:t>
            </w:r>
            <w:r w:rsidR="00B51989">
              <w:rPr>
                <w:rFonts w:ascii="Arial" w:hAnsi="Arial" w:cs="Arial"/>
                <w:sz w:val="16"/>
                <w:szCs w:val="16"/>
                <w:lang w:val="en-AU"/>
              </w:rPr>
              <w:t xml:space="preserve">drafting of </w:t>
            </w:r>
            <w:r w:rsidR="00367C47">
              <w:rPr>
                <w:rFonts w:ascii="Arial" w:hAnsi="Arial" w:cs="Arial"/>
                <w:sz w:val="16"/>
                <w:szCs w:val="16"/>
                <w:lang w:val="en-AU"/>
              </w:rPr>
              <w:t xml:space="preserve">key messages, </w:t>
            </w:r>
            <w:r>
              <w:rPr>
                <w:rFonts w:ascii="Arial" w:hAnsi="Arial" w:cs="Arial"/>
                <w:sz w:val="16"/>
                <w:szCs w:val="16"/>
                <w:lang w:val="en-AU"/>
              </w:rPr>
              <w:t xml:space="preserve">coordinate </w:t>
            </w:r>
            <w:r w:rsidR="00EE4F61" w:rsidRPr="009A366F">
              <w:rPr>
                <w:rFonts w:ascii="Arial" w:hAnsi="Arial" w:cs="Arial"/>
                <w:sz w:val="16"/>
                <w:szCs w:val="16"/>
                <w:lang w:val="en-AU"/>
              </w:rPr>
              <w:t>media releases</w:t>
            </w:r>
            <w:r w:rsidR="00367C47">
              <w:rPr>
                <w:rFonts w:ascii="Arial" w:hAnsi="Arial" w:cs="Arial"/>
                <w:sz w:val="16"/>
                <w:szCs w:val="16"/>
                <w:lang w:val="en-AU"/>
              </w:rPr>
              <w:t xml:space="preserve"> and </w:t>
            </w:r>
            <w:r>
              <w:rPr>
                <w:rFonts w:ascii="Arial" w:hAnsi="Arial" w:cs="Arial"/>
                <w:sz w:val="16"/>
                <w:szCs w:val="16"/>
                <w:lang w:val="en-AU"/>
              </w:rPr>
              <w:t>press conferences</w:t>
            </w:r>
          </w:p>
          <w:p w14:paraId="0C7A1EE6" w14:textId="34324442" w:rsidR="00EE4F61" w:rsidRPr="009A366F" w:rsidRDefault="00EE4F61" w:rsidP="00B8596F">
            <w:pPr>
              <w:pStyle w:val="Default"/>
              <w:rPr>
                <w:rFonts w:ascii="Arial" w:hAnsi="Arial" w:cs="Arial"/>
                <w:sz w:val="16"/>
                <w:szCs w:val="16"/>
                <w:lang w:val="en-AU"/>
              </w:rPr>
            </w:pPr>
            <w:r w:rsidRPr="009A366F">
              <w:rPr>
                <w:rFonts w:ascii="Arial" w:hAnsi="Arial" w:cs="Arial"/>
                <w:sz w:val="16"/>
                <w:szCs w:val="16"/>
                <w:lang w:val="en-AU"/>
              </w:rPr>
              <w:t>- Develop standard responses to key questions</w:t>
            </w:r>
          </w:p>
          <w:p w14:paraId="4FBA272D" w14:textId="2BC01A8D" w:rsidR="00EE4F61" w:rsidRPr="009A366F" w:rsidRDefault="00EE4F61" w:rsidP="00B8596F">
            <w:pPr>
              <w:pStyle w:val="Default"/>
              <w:rPr>
                <w:rFonts w:ascii="Arial" w:hAnsi="Arial" w:cs="Arial"/>
                <w:sz w:val="16"/>
                <w:szCs w:val="16"/>
                <w:lang w:val="en-AU"/>
              </w:rPr>
            </w:pPr>
            <w:r w:rsidRPr="009A366F">
              <w:rPr>
                <w:rFonts w:ascii="Arial" w:hAnsi="Arial" w:cs="Arial"/>
                <w:sz w:val="16"/>
                <w:szCs w:val="16"/>
                <w:lang w:val="en-AU"/>
              </w:rPr>
              <w:t xml:space="preserve">- </w:t>
            </w:r>
            <w:r w:rsidR="00367C47">
              <w:rPr>
                <w:rFonts w:ascii="Arial" w:hAnsi="Arial" w:cs="Arial"/>
                <w:sz w:val="16"/>
                <w:szCs w:val="16"/>
                <w:lang w:val="en-AU"/>
              </w:rPr>
              <w:t xml:space="preserve">Ensure consistency between </w:t>
            </w:r>
            <w:r w:rsidR="00C92A2B">
              <w:rPr>
                <w:rFonts w:ascii="Arial" w:hAnsi="Arial" w:cs="Arial"/>
                <w:sz w:val="16"/>
                <w:szCs w:val="16"/>
                <w:lang w:val="en-AU"/>
              </w:rPr>
              <w:t>internal and external communications</w:t>
            </w:r>
          </w:p>
        </w:tc>
        <w:tc>
          <w:tcPr>
            <w:tcW w:w="4961" w:type="dxa"/>
            <w:shd w:val="clear" w:color="auto" w:fill="auto"/>
          </w:tcPr>
          <w:p w14:paraId="337DC06A" w14:textId="2C1AAF09" w:rsidR="00EE4F61" w:rsidRPr="009A366F" w:rsidRDefault="00BC6BC6" w:rsidP="00B8596F">
            <w:pPr>
              <w:pStyle w:val="Default"/>
              <w:rPr>
                <w:rFonts w:ascii="Arial" w:hAnsi="Arial" w:cs="Arial"/>
                <w:sz w:val="16"/>
                <w:szCs w:val="16"/>
                <w:lang w:val="en-AU"/>
              </w:rPr>
            </w:pPr>
            <w:r>
              <w:rPr>
                <w:rFonts w:ascii="Arial" w:hAnsi="Arial" w:cs="Arial"/>
                <w:sz w:val="16"/>
                <w:szCs w:val="16"/>
                <w:lang w:val="en-AU"/>
              </w:rPr>
              <w:t>- Recovery Team</w:t>
            </w:r>
          </w:p>
          <w:p w14:paraId="7A4B7EE4" w14:textId="54888307" w:rsidR="00EE4F61" w:rsidRPr="009A366F" w:rsidRDefault="005C018F" w:rsidP="00B8596F">
            <w:pPr>
              <w:pStyle w:val="Default"/>
              <w:rPr>
                <w:rFonts w:ascii="Arial" w:hAnsi="Arial" w:cs="Arial"/>
                <w:sz w:val="16"/>
                <w:szCs w:val="16"/>
                <w:lang w:val="en-AU"/>
              </w:rPr>
            </w:pPr>
            <w:r>
              <w:rPr>
                <w:rFonts w:ascii="Arial" w:hAnsi="Arial" w:cs="Arial"/>
                <w:sz w:val="16"/>
                <w:szCs w:val="16"/>
                <w:lang w:val="en-AU"/>
              </w:rPr>
              <w:t>- Recovery Team</w:t>
            </w:r>
          </w:p>
          <w:p w14:paraId="7BDCD014" w14:textId="7534EAD5" w:rsidR="00367C47" w:rsidRDefault="00323E3E" w:rsidP="00B8596F">
            <w:pPr>
              <w:pStyle w:val="Default"/>
              <w:rPr>
                <w:rFonts w:ascii="Arial" w:hAnsi="Arial" w:cs="Arial"/>
                <w:sz w:val="16"/>
                <w:szCs w:val="16"/>
                <w:lang w:val="en-AU"/>
              </w:rPr>
            </w:pPr>
            <w:r>
              <w:rPr>
                <w:rFonts w:ascii="Arial" w:hAnsi="Arial" w:cs="Arial"/>
                <w:sz w:val="16"/>
                <w:szCs w:val="16"/>
                <w:lang w:val="en-AU"/>
              </w:rPr>
              <w:t>- Media Specialist</w:t>
            </w:r>
          </w:p>
          <w:p w14:paraId="5541D943" w14:textId="5E8638BF" w:rsidR="00367C47" w:rsidRPr="009A366F" w:rsidRDefault="00367C47" w:rsidP="00B8596F">
            <w:pPr>
              <w:pStyle w:val="Default"/>
              <w:rPr>
                <w:rFonts w:ascii="Arial" w:hAnsi="Arial" w:cs="Arial"/>
                <w:sz w:val="16"/>
                <w:szCs w:val="16"/>
                <w:lang w:val="en-AU"/>
              </w:rPr>
            </w:pPr>
            <w:r>
              <w:rPr>
                <w:rFonts w:ascii="Arial" w:hAnsi="Arial" w:cs="Arial"/>
                <w:sz w:val="16"/>
                <w:szCs w:val="16"/>
                <w:lang w:val="en-AU"/>
              </w:rPr>
              <w:t xml:space="preserve">- Media Specialist </w:t>
            </w:r>
          </w:p>
          <w:p w14:paraId="4C49D83B" w14:textId="172AFBEF" w:rsidR="00EE4F61" w:rsidRPr="009A366F" w:rsidRDefault="00323E3E" w:rsidP="00B8596F">
            <w:pPr>
              <w:pStyle w:val="Default"/>
              <w:rPr>
                <w:rFonts w:ascii="Arial" w:hAnsi="Arial" w:cs="Arial"/>
                <w:sz w:val="16"/>
                <w:szCs w:val="16"/>
                <w:lang w:val="en-AU"/>
              </w:rPr>
            </w:pPr>
            <w:r>
              <w:rPr>
                <w:rFonts w:ascii="Arial" w:hAnsi="Arial" w:cs="Arial"/>
                <w:sz w:val="16"/>
                <w:szCs w:val="16"/>
                <w:lang w:val="en-AU"/>
              </w:rPr>
              <w:t>- Media Specialist</w:t>
            </w:r>
          </w:p>
          <w:p w14:paraId="3FA25238" w14:textId="694D61EA" w:rsidR="00EE4F61" w:rsidRPr="009A366F" w:rsidRDefault="00B51989" w:rsidP="00367C47">
            <w:pPr>
              <w:pStyle w:val="Default"/>
              <w:rPr>
                <w:rFonts w:ascii="Arial" w:hAnsi="Arial" w:cs="Arial"/>
                <w:sz w:val="16"/>
                <w:szCs w:val="16"/>
                <w:lang w:val="en-AU"/>
              </w:rPr>
            </w:pPr>
            <w:r>
              <w:rPr>
                <w:rFonts w:ascii="Arial" w:hAnsi="Arial" w:cs="Arial"/>
                <w:sz w:val="16"/>
                <w:szCs w:val="16"/>
                <w:lang w:val="en-AU"/>
              </w:rPr>
              <w:t>- Media Specialist</w:t>
            </w:r>
          </w:p>
        </w:tc>
        <w:tc>
          <w:tcPr>
            <w:tcW w:w="5555" w:type="dxa"/>
            <w:shd w:val="clear" w:color="auto" w:fill="auto"/>
          </w:tcPr>
          <w:p w14:paraId="51390230" w14:textId="29A690E2" w:rsidR="00EE4F61" w:rsidRPr="00CF398E" w:rsidRDefault="00EE4F61" w:rsidP="00B8596F">
            <w:pPr>
              <w:pStyle w:val="Default"/>
              <w:rPr>
                <w:rFonts w:ascii="Arial" w:hAnsi="Arial" w:cs="Arial"/>
                <w:color w:val="0070C0"/>
                <w:sz w:val="16"/>
                <w:szCs w:val="16"/>
                <w:lang w:val="en-AU"/>
              </w:rPr>
            </w:pPr>
            <w:r w:rsidRPr="009A366F">
              <w:rPr>
                <w:rFonts w:ascii="Arial" w:hAnsi="Arial" w:cs="Arial"/>
                <w:sz w:val="16"/>
                <w:szCs w:val="16"/>
                <w:lang w:val="en-AU"/>
              </w:rPr>
              <w:t xml:space="preserve">- </w:t>
            </w:r>
            <w:r w:rsidRPr="00806A9C">
              <w:rPr>
                <w:rFonts w:ascii="Arial" w:hAnsi="Arial" w:cs="Arial"/>
                <w:sz w:val="16"/>
                <w:szCs w:val="16"/>
                <w:lang w:val="en-AU"/>
              </w:rPr>
              <w:t xml:space="preserve">Refer Communications Supporting Plan </w:t>
            </w:r>
          </w:p>
          <w:p w14:paraId="1315CF18" w14:textId="7610F32F" w:rsidR="00EE4F61" w:rsidRPr="00B6648D" w:rsidRDefault="00EE4F61" w:rsidP="00B8596F">
            <w:pPr>
              <w:pStyle w:val="Default"/>
              <w:rPr>
                <w:rFonts w:ascii="Arial" w:hAnsi="Arial" w:cs="Arial"/>
                <w:color w:val="0070C0"/>
                <w:sz w:val="16"/>
                <w:szCs w:val="16"/>
                <w:lang w:val="en-AU"/>
              </w:rPr>
            </w:pPr>
            <w:r w:rsidRPr="00B6648D">
              <w:rPr>
                <w:rFonts w:ascii="Arial" w:hAnsi="Arial" w:cs="Arial"/>
                <w:sz w:val="16"/>
                <w:szCs w:val="16"/>
                <w:lang w:val="en-AU"/>
              </w:rPr>
              <w:t>- Refer Key Emergency Contacts (External)</w:t>
            </w:r>
            <w:r w:rsidRPr="00B6648D">
              <w:rPr>
                <w:rFonts w:ascii="Arial" w:hAnsi="Arial" w:cs="Arial"/>
                <w:sz w:val="16"/>
                <w:szCs w:val="16"/>
              </w:rPr>
              <w:t xml:space="preserve"> </w:t>
            </w:r>
          </w:p>
          <w:p w14:paraId="46B69586" w14:textId="034E3E0D" w:rsidR="00EE4F61" w:rsidRPr="00CF398E" w:rsidRDefault="00EE4F61" w:rsidP="00B8596F">
            <w:pPr>
              <w:pStyle w:val="Default"/>
              <w:rPr>
                <w:rFonts w:ascii="Arial" w:hAnsi="Arial" w:cs="Arial"/>
                <w:color w:val="0070C0"/>
                <w:sz w:val="16"/>
                <w:szCs w:val="16"/>
                <w:lang w:val="en-AU"/>
              </w:rPr>
            </w:pPr>
            <w:r w:rsidRPr="00B6648D">
              <w:rPr>
                <w:rFonts w:ascii="Arial" w:hAnsi="Arial" w:cs="Arial"/>
                <w:sz w:val="16"/>
                <w:szCs w:val="16"/>
                <w:lang w:val="en-AU"/>
              </w:rPr>
              <w:t>- Refer Emergency Response Contacts (Internal)</w:t>
            </w:r>
            <w:r w:rsidRPr="00B6648D">
              <w:rPr>
                <w:rFonts w:ascii="Arial" w:hAnsi="Arial" w:cs="Arial"/>
                <w:sz w:val="16"/>
                <w:szCs w:val="16"/>
              </w:rPr>
              <w:t xml:space="preserve"> </w:t>
            </w:r>
          </w:p>
          <w:p w14:paraId="65930C4B" w14:textId="77777777" w:rsidR="00EE4F61" w:rsidRPr="009A366F" w:rsidRDefault="00EE4F61" w:rsidP="00B8596F">
            <w:pPr>
              <w:pStyle w:val="Default"/>
              <w:rPr>
                <w:rFonts w:ascii="Arial" w:hAnsi="Arial" w:cs="Arial"/>
                <w:sz w:val="16"/>
                <w:szCs w:val="16"/>
                <w:lang w:val="en-AU"/>
              </w:rPr>
            </w:pPr>
          </w:p>
          <w:p w14:paraId="554B988C" w14:textId="77777777" w:rsidR="00EE4F61" w:rsidRPr="009A366F" w:rsidRDefault="00EE4F61" w:rsidP="00B8596F">
            <w:pPr>
              <w:pStyle w:val="Default"/>
              <w:rPr>
                <w:rFonts w:ascii="Arial" w:hAnsi="Arial" w:cs="Arial"/>
                <w:sz w:val="16"/>
                <w:szCs w:val="16"/>
                <w:lang w:val="en-AU"/>
              </w:rPr>
            </w:pPr>
          </w:p>
        </w:tc>
      </w:tr>
      <w:tr w:rsidR="00EE4F61" w:rsidRPr="00D0418D" w14:paraId="3BB8F8B1" w14:textId="77777777" w:rsidTr="00B8596F">
        <w:tc>
          <w:tcPr>
            <w:tcW w:w="5148" w:type="dxa"/>
            <w:shd w:val="clear" w:color="auto" w:fill="auto"/>
          </w:tcPr>
          <w:p w14:paraId="2EF9F87B" w14:textId="77777777" w:rsidR="00EE4F61" w:rsidRPr="0083797E" w:rsidRDefault="00EE4F61" w:rsidP="00B8596F">
            <w:pPr>
              <w:pStyle w:val="Default"/>
              <w:rPr>
                <w:rFonts w:ascii="Arial" w:hAnsi="Arial" w:cs="Arial"/>
                <w:b/>
                <w:sz w:val="22"/>
                <w:szCs w:val="22"/>
                <w:lang w:val="en-AU"/>
              </w:rPr>
            </w:pPr>
            <w:r>
              <w:rPr>
                <w:rFonts w:ascii="Arial" w:hAnsi="Arial" w:cs="Arial"/>
                <w:b/>
                <w:sz w:val="22"/>
                <w:szCs w:val="22"/>
                <w:lang w:val="en-AU"/>
              </w:rPr>
              <w:t>5</w:t>
            </w:r>
            <w:r w:rsidRPr="002E4DA4">
              <w:rPr>
                <w:rFonts w:ascii="Arial" w:hAnsi="Arial" w:cs="Arial"/>
                <w:b/>
                <w:sz w:val="22"/>
                <w:szCs w:val="22"/>
                <w:lang w:val="en-AU"/>
              </w:rPr>
              <w:t>. What if events escalate?</w:t>
            </w:r>
          </w:p>
        </w:tc>
        <w:tc>
          <w:tcPr>
            <w:tcW w:w="6584" w:type="dxa"/>
            <w:shd w:val="clear" w:color="auto" w:fill="auto"/>
          </w:tcPr>
          <w:p w14:paraId="46BE506A" w14:textId="77777777" w:rsidR="00EE4F61" w:rsidRPr="009A366F" w:rsidRDefault="00EE4F61" w:rsidP="00B8596F">
            <w:pPr>
              <w:pStyle w:val="Default"/>
              <w:rPr>
                <w:rFonts w:ascii="Arial" w:hAnsi="Arial" w:cs="Arial"/>
                <w:sz w:val="16"/>
                <w:szCs w:val="16"/>
                <w:lang w:val="en-AU"/>
              </w:rPr>
            </w:pPr>
            <w:r w:rsidRPr="009A366F">
              <w:rPr>
                <w:rFonts w:ascii="Arial" w:hAnsi="Arial" w:cs="Arial"/>
                <w:sz w:val="16"/>
                <w:szCs w:val="16"/>
                <w:lang w:val="en-AU"/>
              </w:rPr>
              <w:t>- Review impact analysis</w:t>
            </w:r>
            <w:r>
              <w:rPr>
                <w:rFonts w:ascii="Arial" w:hAnsi="Arial" w:cs="Arial"/>
                <w:sz w:val="16"/>
                <w:szCs w:val="16"/>
                <w:lang w:val="en-AU"/>
              </w:rPr>
              <w:t>, revisit the incident assessment guidelines</w:t>
            </w:r>
          </w:p>
          <w:p w14:paraId="0E1FC229" w14:textId="32CCD5F8" w:rsidR="00EE4F61" w:rsidRPr="009A366F" w:rsidRDefault="00EE4F61" w:rsidP="00B8596F">
            <w:pPr>
              <w:pStyle w:val="Default"/>
              <w:rPr>
                <w:rFonts w:ascii="Arial" w:hAnsi="Arial" w:cs="Arial"/>
                <w:sz w:val="16"/>
                <w:szCs w:val="16"/>
                <w:lang w:val="en-AU"/>
              </w:rPr>
            </w:pPr>
            <w:r>
              <w:rPr>
                <w:rFonts w:ascii="Arial" w:hAnsi="Arial" w:cs="Arial"/>
                <w:sz w:val="16"/>
                <w:szCs w:val="16"/>
                <w:lang w:val="en-AU"/>
              </w:rPr>
              <w:t xml:space="preserve">- </w:t>
            </w:r>
            <w:r w:rsidRPr="009A366F">
              <w:rPr>
                <w:rFonts w:ascii="Arial" w:hAnsi="Arial" w:cs="Arial"/>
                <w:sz w:val="16"/>
                <w:szCs w:val="16"/>
                <w:lang w:val="en-AU"/>
              </w:rPr>
              <w:t xml:space="preserve">Do we </w:t>
            </w:r>
            <w:r>
              <w:rPr>
                <w:rFonts w:ascii="Arial" w:hAnsi="Arial" w:cs="Arial"/>
                <w:sz w:val="16"/>
                <w:szCs w:val="16"/>
                <w:lang w:val="en-AU"/>
              </w:rPr>
              <w:t xml:space="preserve">still </w:t>
            </w:r>
            <w:r w:rsidR="00DE37F4">
              <w:rPr>
                <w:rFonts w:ascii="Arial" w:hAnsi="Arial" w:cs="Arial"/>
                <w:sz w:val="16"/>
                <w:szCs w:val="16"/>
                <w:lang w:val="en-AU"/>
              </w:rPr>
              <w:t>have the right skills on the Recovery Team</w:t>
            </w:r>
            <w:r w:rsidRPr="009A366F">
              <w:rPr>
                <w:rFonts w:ascii="Arial" w:hAnsi="Arial" w:cs="Arial"/>
                <w:sz w:val="16"/>
                <w:szCs w:val="16"/>
                <w:lang w:val="en-AU"/>
              </w:rPr>
              <w:t xml:space="preserve"> to </w:t>
            </w:r>
            <w:r w:rsidR="00DE37F4">
              <w:rPr>
                <w:rFonts w:ascii="Arial" w:hAnsi="Arial" w:cs="Arial"/>
                <w:sz w:val="16"/>
                <w:szCs w:val="16"/>
                <w:lang w:val="en-AU"/>
              </w:rPr>
              <w:t>support the response</w:t>
            </w:r>
            <w:r w:rsidRPr="009A366F">
              <w:rPr>
                <w:rFonts w:ascii="Arial" w:hAnsi="Arial" w:cs="Arial"/>
                <w:sz w:val="16"/>
                <w:szCs w:val="16"/>
                <w:lang w:val="en-AU"/>
              </w:rPr>
              <w:t>?</w:t>
            </w:r>
            <w:r>
              <w:rPr>
                <w:rFonts w:ascii="Arial" w:hAnsi="Arial" w:cs="Arial"/>
                <w:sz w:val="16"/>
                <w:szCs w:val="16"/>
                <w:lang w:val="en-AU"/>
              </w:rPr>
              <w:t xml:space="preserve"> Who else should attend?</w:t>
            </w:r>
          </w:p>
          <w:p w14:paraId="73685597" w14:textId="77777777" w:rsidR="00EE4F61" w:rsidRDefault="00EE4F61" w:rsidP="00B8596F">
            <w:pPr>
              <w:pStyle w:val="Default"/>
              <w:rPr>
                <w:rFonts w:ascii="Arial" w:hAnsi="Arial" w:cs="Arial"/>
                <w:sz w:val="16"/>
                <w:szCs w:val="16"/>
                <w:lang w:val="en-AU"/>
              </w:rPr>
            </w:pPr>
            <w:r w:rsidRPr="009A366F">
              <w:rPr>
                <w:rFonts w:ascii="Arial" w:hAnsi="Arial" w:cs="Arial"/>
                <w:sz w:val="16"/>
                <w:szCs w:val="16"/>
                <w:lang w:val="en-AU"/>
              </w:rPr>
              <w:t>- Who else do we need to tell</w:t>
            </w:r>
            <w:r>
              <w:rPr>
                <w:rFonts w:ascii="Arial" w:hAnsi="Arial" w:cs="Arial"/>
                <w:sz w:val="16"/>
                <w:szCs w:val="16"/>
                <w:lang w:val="en-AU"/>
              </w:rPr>
              <w:t>?</w:t>
            </w:r>
          </w:p>
          <w:p w14:paraId="04A872A0" w14:textId="77777777" w:rsidR="00EE4F61" w:rsidRPr="009A366F" w:rsidRDefault="00EE4F61" w:rsidP="00B8596F">
            <w:pPr>
              <w:pStyle w:val="Default"/>
              <w:rPr>
                <w:rFonts w:ascii="Arial" w:hAnsi="Arial" w:cs="Arial"/>
                <w:sz w:val="16"/>
                <w:szCs w:val="16"/>
                <w:lang w:val="en-AU"/>
              </w:rPr>
            </w:pPr>
            <w:r>
              <w:rPr>
                <w:rFonts w:ascii="Arial" w:hAnsi="Arial" w:cs="Arial"/>
                <w:sz w:val="16"/>
                <w:szCs w:val="16"/>
                <w:lang w:val="en-AU"/>
              </w:rPr>
              <w:t>- Have any additional stakeholders been affected?</w:t>
            </w:r>
          </w:p>
        </w:tc>
        <w:tc>
          <w:tcPr>
            <w:tcW w:w="4961" w:type="dxa"/>
            <w:shd w:val="clear" w:color="auto" w:fill="auto"/>
          </w:tcPr>
          <w:p w14:paraId="4D4225D6" w14:textId="172F2D88" w:rsidR="00EE4F61" w:rsidRPr="009A366F" w:rsidRDefault="00756074" w:rsidP="00B8596F">
            <w:pPr>
              <w:pStyle w:val="Default"/>
              <w:rPr>
                <w:rFonts w:ascii="Arial" w:hAnsi="Arial" w:cs="Arial"/>
                <w:sz w:val="16"/>
                <w:szCs w:val="16"/>
                <w:lang w:val="en-AU"/>
              </w:rPr>
            </w:pPr>
            <w:r>
              <w:rPr>
                <w:rFonts w:ascii="Arial" w:hAnsi="Arial" w:cs="Arial"/>
                <w:sz w:val="16"/>
                <w:szCs w:val="16"/>
                <w:lang w:val="en-AU"/>
              </w:rPr>
              <w:t>- Chair and Recovery Team</w:t>
            </w:r>
          </w:p>
          <w:p w14:paraId="7DB2680B" w14:textId="77777777" w:rsidR="00EE4F61" w:rsidRPr="009A366F" w:rsidRDefault="00EE4F61" w:rsidP="00B8596F">
            <w:pPr>
              <w:pStyle w:val="Default"/>
              <w:rPr>
                <w:rFonts w:ascii="Arial" w:hAnsi="Arial" w:cs="Arial"/>
                <w:sz w:val="16"/>
                <w:szCs w:val="16"/>
                <w:lang w:val="en-AU"/>
              </w:rPr>
            </w:pPr>
          </w:p>
          <w:p w14:paraId="404E5E04" w14:textId="77777777" w:rsidR="00EE4F61" w:rsidRPr="009A366F" w:rsidRDefault="00EE4F61" w:rsidP="00B8596F">
            <w:pPr>
              <w:pStyle w:val="Default"/>
              <w:rPr>
                <w:rFonts w:ascii="Arial" w:hAnsi="Arial" w:cs="Arial"/>
                <w:sz w:val="16"/>
                <w:szCs w:val="16"/>
                <w:lang w:val="en-AU"/>
              </w:rPr>
            </w:pPr>
          </w:p>
          <w:p w14:paraId="19798836" w14:textId="77777777" w:rsidR="00EE4F61" w:rsidRPr="009A366F" w:rsidRDefault="00EE4F61" w:rsidP="00B8596F">
            <w:pPr>
              <w:pStyle w:val="Default"/>
              <w:rPr>
                <w:rFonts w:ascii="Arial" w:hAnsi="Arial" w:cs="Arial"/>
                <w:sz w:val="16"/>
                <w:szCs w:val="16"/>
                <w:lang w:val="en-AU"/>
              </w:rPr>
            </w:pPr>
          </w:p>
        </w:tc>
        <w:tc>
          <w:tcPr>
            <w:tcW w:w="5555" w:type="dxa"/>
            <w:shd w:val="clear" w:color="auto" w:fill="auto"/>
          </w:tcPr>
          <w:p w14:paraId="666B4167" w14:textId="6BAF2275" w:rsidR="00EE4F61" w:rsidRPr="00283C5E" w:rsidRDefault="00EE4F61" w:rsidP="009711EA">
            <w:pPr>
              <w:pStyle w:val="Default"/>
              <w:rPr>
                <w:rFonts w:ascii="Arial" w:hAnsi="Arial" w:cs="Arial"/>
                <w:sz w:val="16"/>
                <w:szCs w:val="16"/>
                <w:lang w:val="en-AU"/>
              </w:rPr>
            </w:pPr>
            <w:r w:rsidRPr="00283C5E">
              <w:rPr>
                <w:rFonts w:ascii="Arial" w:hAnsi="Arial" w:cs="Arial"/>
                <w:sz w:val="16"/>
                <w:szCs w:val="16"/>
                <w:lang w:val="en-AU"/>
              </w:rPr>
              <w:t xml:space="preserve">- Refer Business Continuity Plan </w:t>
            </w:r>
          </w:p>
        </w:tc>
      </w:tr>
      <w:tr w:rsidR="00EE4F61" w:rsidRPr="00D0418D" w14:paraId="28A18135" w14:textId="77777777" w:rsidTr="00B8596F">
        <w:tc>
          <w:tcPr>
            <w:tcW w:w="5148" w:type="dxa"/>
            <w:shd w:val="clear" w:color="auto" w:fill="auto"/>
          </w:tcPr>
          <w:p w14:paraId="422963D6" w14:textId="77777777" w:rsidR="00EE4F61" w:rsidRPr="00D0418D" w:rsidRDefault="00EE4F61" w:rsidP="00B8596F">
            <w:pPr>
              <w:pStyle w:val="Default"/>
              <w:rPr>
                <w:rFonts w:ascii="Arial" w:hAnsi="Arial" w:cs="Arial"/>
                <w:b/>
                <w:sz w:val="18"/>
                <w:szCs w:val="18"/>
                <w:lang w:val="en-AU"/>
              </w:rPr>
            </w:pPr>
            <w:r>
              <w:rPr>
                <w:rFonts w:ascii="Arial" w:hAnsi="Arial" w:cs="Arial"/>
                <w:b/>
                <w:sz w:val="22"/>
                <w:szCs w:val="22"/>
                <w:lang w:val="en-AU"/>
              </w:rPr>
              <w:t>6</w:t>
            </w:r>
            <w:r w:rsidRPr="002E4DA4">
              <w:rPr>
                <w:rFonts w:ascii="Arial" w:hAnsi="Arial" w:cs="Arial"/>
                <w:b/>
                <w:sz w:val="22"/>
                <w:szCs w:val="22"/>
                <w:lang w:val="en-AU"/>
              </w:rPr>
              <w:t>. How are our stakeholders doing?</w:t>
            </w:r>
          </w:p>
        </w:tc>
        <w:tc>
          <w:tcPr>
            <w:tcW w:w="6584" w:type="dxa"/>
            <w:shd w:val="clear" w:color="auto" w:fill="auto"/>
          </w:tcPr>
          <w:p w14:paraId="48E7D1CC" w14:textId="77777777" w:rsidR="00EE4F61" w:rsidRPr="009A366F" w:rsidRDefault="00EE4F61" w:rsidP="00B8596F">
            <w:pPr>
              <w:pStyle w:val="Default"/>
              <w:rPr>
                <w:rFonts w:ascii="Arial" w:hAnsi="Arial" w:cs="Arial"/>
                <w:sz w:val="16"/>
                <w:szCs w:val="16"/>
                <w:lang w:val="en-AU"/>
              </w:rPr>
            </w:pPr>
            <w:r w:rsidRPr="009A366F">
              <w:rPr>
                <w:rFonts w:ascii="Arial" w:hAnsi="Arial" w:cs="Arial"/>
                <w:sz w:val="16"/>
                <w:szCs w:val="16"/>
                <w:lang w:val="en-AU"/>
              </w:rPr>
              <w:t>- Review status of staff</w:t>
            </w:r>
            <w:r>
              <w:rPr>
                <w:rFonts w:ascii="Arial" w:hAnsi="Arial" w:cs="Arial"/>
                <w:sz w:val="16"/>
                <w:szCs w:val="16"/>
                <w:lang w:val="en-AU"/>
              </w:rPr>
              <w:t xml:space="preserve"> – health, safety and wellbeing</w:t>
            </w:r>
          </w:p>
          <w:p w14:paraId="00685CC6" w14:textId="77777777" w:rsidR="00EE4F61" w:rsidRPr="009A366F" w:rsidRDefault="00EE4F61" w:rsidP="00B8596F">
            <w:pPr>
              <w:pStyle w:val="Default"/>
              <w:rPr>
                <w:rFonts w:ascii="Arial" w:hAnsi="Arial" w:cs="Arial"/>
                <w:sz w:val="16"/>
                <w:szCs w:val="16"/>
                <w:lang w:val="en-AU"/>
              </w:rPr>
            </w:pPr>
            <w:r w:rsidRPr="009A366F">
              <w:rPr>
                <w:rFonts w:ascii="Arial" w:hAnsi="Arial" w:cs="Arial"/>
                <w:sz w:val="16"/>
                <w:szCs w:val="16"/>
                <w:lang w:val="en-AU"/>
              </w:rPr>
              <w:t>- Review status of identified stakeholders</w:t>
            </w:r>
            <w:r>
              <w:rPr>
                <w:rFonts w:ascii="Arial" w:hAnsi="Arial" w:cs="Arial"/>
                <w:sz w:val="16"/>
                <w:szCs w:val="16"/>
                <w:lang w:val="en-AU"/>
              </w:rPr>
              <w:t xml:space="preserve"> – health safety and wellbeing</w:t>
            </w:r>
          </w:p>
        </w:tc>
        <w:tc>
          <w:tcPr>
            <w:tcW w:w="4961" w:type="dxa"/>
            <w:shd w:val="clear" w:color="auto" w:fill="auto"/>
          </w:tcPr>
          <w:p w14:paraId="3EBBCD5B" w14:textId="28CA2F22" w:rsidR="00EE4F61" w:rsidRPr="009A366F" w:rsidRDefault="00EE4F61" w:rsidP="00B8596F">
            <w:pPr>
              <w:pStyle w:val="Default"/>
              <w:rPr>
                <w:rFonts w:ascii="Arial" w:hAnsi="Arial" w:cs="Arial"/>
                <w:sz w:val="16"/>
                <w:szCs w:val="16"/>
                <w:lang w:val="en-AU"/>
              </w:rPr>
            </w:pPr>
            <w:r w:rsidRPr="009A366F">
              <w:rPr>
                <w:rFonts w:ascii="Arial" w:hAnsi="Arial" w:cs="Arial"/>
                <w:sz w:val="16"/>
                <w:szCs w:val="16"/>
                <w:lang w:val="en-AU"/>
              </w:rPr>
              <w:t xml:space="preserve">- </w:t>
            </w:r>
            <w:r w:rsidR="003044D0">
              <w:rPr>
                <w:rFonts w:ascii="Arial" w:hAnsi="Arial" w:cs="Arial"/>
                <w:sz w:val="16"/>
                <w:szCs w:val="16"/>
                <w:lang w:val="en-AU"/>
              </w:rPr>
              <w:t xml:space="preserve">Work Health &amp; Safety Manager </w:t>
            </w:r>
          </w:p>
          <w:p w14:paraId="45C1E318" w14:textId="6FDBE824" w:rsidR="00EE4F61" w:rsidRPr="009A366F" w:rsidRDefault="003044D0" w:rsidP="00B8596F">
            <w:pPr>
              <w:pStyle w:val="Default"/>
              <w:rPr>
                <w:rFonts w:ascii="Arial" w:hAnsi="Arial" w:cs="Arial"/>
                <w:sz w:val="16"/>
                <w:szCs w:val="16"/>
                <w:lang w:val="en-AU"/>
              </w:rPr>
            </w:pPr>
            <w:r>
              <w:rPr>
                <w:rFonts w:ascii="Arial" w:hAnsi="Arial" w:cs="Arial"/>
                <w:sz w:val="16"/>
                <w:szCs w:val="16"/>
                <w:lang w:val="en-AU"/>
              </w:rPr>
              <w:t xml:space="preserve">- Manager Customer Service </w:t>
            </w:r>
          </w:p>
        </w:tc>
        <w:tc>
          <w:tcPr>
            <w:tcW w:w="5555" w:type="dxa"/>
            <w:shd w:val="clear" w:color="auto" w:fill="auto"/>
          </w:tcPr>
          <w:p w14:paraId="3A31D913" w14:textId="38C9C304" w:rsidR="00EE4F61" w:rsidRPr="00CF398E" w:rsidRDefault="00EE4F61" w:rsidP="00B8596F">
            <w:pPr>
              <w:pStyle w:val="Default"/>
              <w:rPr>
                <w:rFonts w:ascii="Arial" w:hAnsi="Arial" w:cs="Arial"/>
                <w:color w:val="0070C0"/>
                <w:sz w:val="16"/>
                <w:szCs w:val="16"/>
                <w:lang w:val="en-AU"/>
              </w:rPr>
            </w:pPr>
            <w:r w:rsidRPr="00283C5E">
              <w:rPr>
                <w:rFonts w:ascii="Arial" w:hAnsi="Arial" w:cs="Arial"/>
                <w:sz w:val="16"/>
                <w:szCs w:val="16"/>
                <w:lang w:val="en-AU"/>
              </w:rPr>
              <w:t xml:space="preserve">- Refer Communications Supporting Plan </w:t>
            </w:r>
          </w:p>
          <w:p w14:paraId="25618113" w14:textId="77777777" w:rsidR="00EE4F61" w:rsidRPr="00283C5E" w:rsidRDefault="00EE4F61" w:rsidP="00B8596F">
            <w:pPr>
              <w:pStyle w:val="Default"/>
              <w:rPr>
                <w:rFonts w:ascii="Arial" w:hAnsi="Arial" w:cs="Arial"/>
                <w:sz w:val="16"/>
                <w:szCs w:val="16"/>
                <w:lang w:val="en-AU"/>
              </w:rPr>
            </w:pPr>
          </w:p>
        </w:tc>
      </w:tr>
      <w:tr w:rsidR="00EE4F61" w:rsidRPr="00D0418D" w14:paraId="6BBE78BF" w14:textId="77777777" w:rsidTr="00B8596F">
        <w:tc>
          <w:tcPr>
            <w:tcW w:w="5148" w:type="dxa"/>
            <w:shd w:val="clear" w:color="auto" w:fill="auto"/>
          </w:tcPr>
          <w:p w14:paraId="56E696C9" w14:textId="77777777" w:rsidR="00EE4F61" w:rsidRPr="00D0418D" w:rsidRDefault="00EE4F61" w:rsidP="00B8596F">
            <w:pPr>
              <w:pStyle w:val="Default"/>
              <w:rPr>
                <w:rFonts w:ascii="Arial" w:hAnsi="Arial" w:cs="Arial"/>
                <w:b/>
                <w:sz w:val="18"/>
                <w:szCs w:val="18"/>
                <w:lang w:val="en-AU"/>
              </w:rPr>
            </w:pPr>
            <w:r>
              <w:rPr>
                <w:rFonts w:ascii="Arial" w:hAnsi="Arial" w:cs="Arial"/>
                <w:b/>
                <w:sz w:val="22"/>
                <w:szCs w:val="22"/>
                <w:lang w:val="en-AU"/>
              </w:rPr>
              <w:t>7</w:t>
            </w:r>
            <w:r w:rsidRPr="002E4DA4">
              <w:rPr>
                <w:rFonts w:ascii="Arial" w:hAnsi="Arial" w:cs="Arial"/>
                <w:b/>
                <w:sz w:val="22"/>
                <w:szCs w:val="22"/>
                <w:lang w:val="en-AU"/>
              </w:rPr>
              <w:t>. What is the impact on operations?</w:t>
            </w:r>
          </w:p>
        </w:tc>
        <w:tc>
          <w:tcPr>
            <w:tcW w:w="6584" w:type="dxa"/>
            <w:shd w:val="clear" w:color="auto" w:fill="auto"/>
          </w:tcPr>
          <w:p w14:paraId="67337043" w14:textId="77777777" w:rsidR="00EE4F61" w:rsidRDefault="00EE4F61" w:rsidP="00B8596F">
            <w:pPr>
              <w:pStyle w:val="Default"/>
              <w:rPr>
                <w:rFonts w:ascii="Arial" w:hAnsi="Arial" w:cs="Arial"/>
                <w:sz w:val="16"/>
                <w:szCs w:val="16"/>
                <w:lang w:val="en-AU"/>
              </w:rPr>
            </w:pPr>
            <w:r w:rsidRPr="009A366F">
              <w:rPr>
                <w:rFonts w:ascii="Arial" w:hAnsi="Arial" w:cs="Arial"/>
                <w:sz w:val="16"/>
                <w:szCs w:val="16"/>
                <w:lang w:val="en-AU"/>
              </w:rPr>
              <w:t xml:space="preserve">- </w:t>
            </w:r>
            <w:r>
              <w:rPr>
                <w:rFonts w:ascii="Arial" w:hAnsi="Arial" w:cs="Arial"/>
                <w:sz w:val="16"/>
                <w:szCs w:val="16"/>
                <w:lang w:val="en-AU"/>
              </w:rPr>
              <w:t xml:space="preserve">Are there any delays or reductions in services? </w:t>
            </w:r>
          </w:p>
          <w:p w14:paraId="3B66B2FA" w14:textId="77777777" w:rsidR="00EE4F61" w:rsidRPr="009A366F" w:rsidRDefault="00EE4F61" w:rsidP="00B8596F">
            <w:pPr>
              <w:pStyle w:val="Default"/>
              <w:rPr>
                <w:rFonts w:ascii="Arial" w:hAnsi="Arial" w:cs="Arial"/>
                <w:sz w:val="16"/>
                <w:szCs w:val="16"/>
                <w:lang w:val="en-AU"/>
              </w:rPr>
            </w:pPr>
            <w:r>
              <w:rPr>
                <w:rFonts w:ascii="Arial" w:hAnsi="Arial" w:cs="Arial"/>
                <w:sz w:val="16"/>
                <w:szCs w:val="16"/>
                <w:lang w:val="en-AU"/>
              </w:rPr>
              <w:t>- Are we required to increase service levels, and do we have the resources?</w:t>
            </w:r>
          </w:p>
          <w:p w14:paraId="6DECE53A" w14:textId="77777777" w:rsidR="00EE4F61" w:rsidRPr="009A366F" w:rsidRDefault="00EE4F61" w:rsidP="00B8596F">
            <w:pPr>
              <w:pStyle w:val="Default"/>
              <w:rPr>
                <w:rFonts w:ascii="Arial" w:hAnsi="Arial" w:cs="Arial"/>
                <w:sz w:val="16"/>
                <w:szCs w:val="16"/>
                <w:lang w:val="en-AU"/>
              </w:rPr>
            </w:pPr>
            <w:r w:rsidRPr="009A366F">
              <w:rPr>
                <w:rFonts w:ascii="Arial" w:hAnsi="Arial" w:cs="Arial"/>
                <w:sz w:val="16"/>
                <w:szCs w:val="16"/>
                <w:lang w:val="en-AU"/>
              </w:rPr>
              <w:t xml:space="preserve">- </w:t>
            </w:r>
            <w:r>
              <w:rPr>
                <w:rFonts w:ascii="Arial" w:hAnsi="Arial" w:cs="Arial"/>
                <w:sz w:val="16"/>
                <w:szCs w:val="16"/>
                <w:lang w:val="en-AU"/>
              </w:rPr>
              <w:t>How have our customers been affected, what information do they require?</w:t>
            </w:r>
          </w:p>
          <w:p w14:paraId="3422DC0E" w14:textId="77777777" w:rsidR="00EE4F61" w:rsidRPr="009A366F" w:rsidRDefault="00EE4F61" w:rsidP="00B8596F">
            <w:pPr>
              <w:pStyle w:val="Default"/>
              <w:rPr>
                <w:rFonts w:ascii="Arial" w:hAnsi="Arial" w:cs="Arial"/>
                <w:sz w:val="16"/>
                <w:szCs w:val="16"/>
                <w:lang w:val="en-AU"/>
              </w:rPr>
            </w:pPr>
            <w:r w:rsidRPr="009A366F">
              <w:rPr>
                <w:rFonts w:ascii="Arial" w:hAnsi="Arial" w:cs="Arial"/>
                <w:sz w:val="16"/>
                <w:szCs w:val="16"/>
                <w:lang w:val="en-AU"/>
              </w:rPr>
              <w:t>- Implement Business Continuity Plans</w:t>
            </w:r>
            <w:r>
              <w:rPr>
                <w:rFonts w:ascii="Arial" w:hAnsi="Arial" w:cs="Arial"/>
                <w:sz w:val="16"/>
                <w:szCs w:val="16"/>
                <w:lang w:val="en-AU"/>
              </w:rPr>
              <w:t xml:space="preserve"> as required</w:t>
            </w:r>
          </w:p>
        </w:tc>
        <w:tc>
          <w:tcPr>
            <w:tcW w:w="4961" w:type="dxa"/>
            <w:shd w:val="clear" w:color="auto" w:fill="auto"/>
          </w:tcPr>
          <w:p w14:paraId="3860D3D6" w14:textId="4CF4266F" w:rsidR="00EE4F61" w:rsidRDefault="00EE4F61" w:rsidP="00B8596F">
            <w:pPr>
              <w:pStyle w:val="Default"/>
              <w:rPr>
                <w:rFonts w:ascii="Arial" w:hAnsi="Arial" w:cs="Arial"/>
                <w:sz w:val="16"/>
                <w:szCs w:val="16"/>
                <w:lang w:val="en-AU"/>
              </w:rPr>
            </w:pPr>
            <w:r>
              <w:rPr>
                <w:rFonts w:ascii="Arial" w:hAnsi="Arial" w:cs="Arial"/>
                <w:sz w:val="16"/>
                <w:szCs w:val="16"/>
                <w:lang w:val="en-AU"/>
              </w:rPr>
              <w:t>- C</w:t>
            </w:r>
            <w:r w:rsidR="003044D0">
              <w:rPr>
                <w:rFonts w:ascii="Arial" w:hAnsi="Arial" w:cs="Arial"/>
                <w:sz w:val="16"/>
                <w:szCs w:val="16"/>
                <w:lang w:val="en-AU"/>
              </w:rPr>
              <w:t>hair</w:t>
            </w:r>
          </w:p>
          <w:p w14:paraId="75AB8EE8" w14:textId="77777777" w:rsidR="00EE4F61" w:rsidRDefault="00EE4F61" w:rsidP="00B8596F">
            <w:pPr>
              <w:pStyle w:val="Default"/>
              <w:rPr>
                <w:rFonts w:ascii="Arial" w:hAnsi="Arial" w:cs="Arial"/>
                <w:sz w:val="16"/>
                <w:szCs w:val="16"/>
                <w:lang w:val="en-AU"/>
              </w:rPr>
            </w:pPr>
          </w:p>
          <w:p w14:paraId="51965623" w14:textId="77777777" w:rsidR="00EE4F61" w:rsidRDefault="00EE4F61" w:rsidP="00B8596F">
            <w:pPr>
              <w:pStyle w:val="Default"/>
              <w:rPr>
                <w:rFonts w:ascii="Arial" w:hAnsi="Arial" w:cs="Arial"/>
                <w:sz w:val="16"/>
                <w:szCs w:val="16"/>
                <w:lang w:val="en-AU"/>
              </w:rPr>
            </w:pPr>
          </w:p>
          <w:p w14:paraId="0F73604C" w14:textId="61C713D0" w:rsidR="00EE4F61" w:rsidRPr="009A366F" w:rsidRDefault="003044D0" w:rsidP="00B8596F">
            <w:pPr>
              <w:pStyle w:val="Default"/>
              <w:rPr>
                <w:rFonts w:ascii="Arial" w:hAnsi="Arial" w:cs="Arial"/>
                <w:sz w:val="16"/>
                <w:szCs w:val="16"/>
                <w:lang w:val="en-AU"/>
              </w:rPr>
            </w:pPr>
            <w:r>
              <w:rPr>
                <w:rFonts w:ascii="Arial" w:hAnsi="Arial" w:cs="Arial"/>
                <w:sz w:val="16"/>
                <w:szCs w:val="16"/>
                <w:lang w:val="en-AU"/>
              </w:rPr>
              <w:t>- Crisis Director/</w:t>
            </w:r>
            <w:r w:rsidR="00EE4F61">
              <w:rPr>
                <w:rFonts w:ascii="Arial" w:hAnsi="Arial" w:cs="Arial"/>
                <w:sz w:val="16"/>
                <w:szCs w:val="16"/>
                <w:lang w:val="en-AU"/>
              </w:rPr>
              <w:t>Business Unit Managers</w:t>
            </w:r>
          </w:p>
        </w:tc>
        <w:tc>
          <w:tcPr>
            <w:tcW w:w="5555" w:type="dxa"/>
            <w:shd w:val="clear" w:color="auto" w:fill="auto"/>
          </w:tcPr>
          <w:p w14:paraId="58420672" w14:textId="2F4B3936" w:rsidR="00EE4F61" w:rsidRPr="00CF398E" w:rsidRDefault="00EE4F61" w:rsidP="00B8596F">
            <w:pPr>
              <w:pStyle w:val="Default"/>
              <w:rPr>
                <w:rFonts w:ascii="Arial" w:hAnsi="Arial" w:cs="Arial"/>
                <w:color w:val="0070C0"/>
                <w:sz w:val="16"/>
                <w:szCs w:val="16"/>
                <w:lang w:val="en-AU"/>
              </w:rPr>
            </w:pPr>
            <w:r w:rsidRPr="00283C5E">
              <w:rPr>
                <w:rFonts w:ascii="Arial" w:hAnsi="Arial" w:cs="Arial"/>
                <w:sz w:val="16"/>
                <w:szCs w:val="16"/>
                <w:lang w:val="en-AU"/>
              </w:rPr>
              <w:t xml:space="preserve">- Refer Business Continuity Plan </w:t>
            </w:r>
          </w:p>
          <w:p w14:paraId="77FE1E26" w14:textId="77777777" w:rsidR="00EE4F61" w:rsidRPr="00283C5E" w:rsidRDefault="00EE4F61" w:rsidP="00B8596F">
            <w:pPr>
              <w:pStyle w:val="Default"/>
              <w:rPr>
                <w:rFonts w:ascii="Arial" w:hAnsi="Arial" w:cs="Arial"/>
                <w:sz w:val="16"/>
                <w:szCs w:val="16"/>
                <w:lang w:val="en-AU"/>
              </w:rPr>
            </w:pPr>
          </w:p>
          <w:p w14:paraId="6AD796BB" w14:textId="77777777" w:rsidR="00EE4F61" w:rsidRPr="00283C5E" w:rsidRDefault="00EE4F61" w:rsidP="00B8596F">
            <w:pPr>
              <w:pStyle w:val="Default"/>
              <w:rPr>
                <w:rFonts w:ascii="Arial" w:hAnsi="Arial" w:cs="Arial"/>
                <w:sz w:val="16"/>
                <w:szCs w:val="16"/>
                <w:lang w:val="en-AU"/>
              </w:rPr>
            </w:pPr>
          </w:p>
        </w:tc>
      </w:tr>
      <w:tr w:rsidR="00EE4F61" w:rsidRPr="00D0418D" w14:paraId="1445CC3A" w14:textId="77777777" w:rsidTr="00B8596F">
        <w:tc>
          <w:tcPr>
            <w:tcW w:w="5148" w:type="dxa"/>
            <w:shd w:val="clear" w:color="auto" w:fill="auto"/>
          </w:tcPr>
          <w:p w14:paraId="052B1820" w14:textId="77777777" w:rsidR="00EE4F61" w:rsidRPr="00D0418D" w:rsidRDefault="00EE4F61" w:rsidP="00B8596F">
            <w:pPr>
              <w:pStyle w:val="Default"/>
              <w:rPr>
                <w:rFonts w:ascii="Arial" w:hAnsi="Arial" w:cs="Arial"/>
                <w:b/>
                <w:sz w:val="18"/>
                <w:szCs w:val="18"/>
                <w:lang w:val="en-AU"/>
              </w:rPr>
            </w:pPr>
            <w:r>
              <w:rPr>
                <w:rFonts w:ascii="Arial" w:hAnsi="Arial" w:cs="Arial"/>
                <w:b/>
                <w:sz w:val="22"/>
                <w:szCs w:val="22"/>
                <w:lang w:val="en-AU"/>
              </w:rPr>
              <w:t>8</w:t>
            </w:r>
            <w:r w:rsidRPr="002E4DA4">
              <w:rPr>
                <w:rFonts w:ascii="Arial" w:hAnsi="Arial" w:cs="Arial"/>
                <w:b/>
                <w:sz w:val="22"/>
                <w:szCs w:val="22"/>
                <w:lang w:val="en-AU"/>
              </w:rPr>
              <w:t>. How is the team doing?</w:t>
            </w:r>
          </w:p>
        </w:tc>
        <w:tc>
          <w:tcPr>
            <w:tcW w:w="6584" w:type="dxa"/>
            <w:shd w:val="clear" w:color="auto" w:fill="auto"/>
          </w:tcPr>
          <w:p w14:paraId="614923EB" w14:textId="77777777" w:rsidR="00EE4F61" w:rsidRPr="009A366F" w:rsidRDefault="00EE4F61" w:rsidP="00B8596F">
            <w:pPr>
              <w:pStyle w:val="Default"/>
              <w:rPr>
                <w:rFonts w:ascii="Arial" w:hAnsi="Arial" w:cs="Arial"/>
                <w:sz w:val="16"/>
                <w:szCs w:val="16"/>
                <w:lang w:val="en-AU"/>
              </w:rPr>
            </w:pPr>
            <w:r w:rsidRPr="009A366F">
              <w:rPr>
                <w:rFonts w:ascii="Arial" w:hAnsi="Arial" w:cs="Arial"/>
                <w:sz w:val="16"/>
                <w:szCs w:val="16"/>
                <w:lang w:val="en-AU"/>
              </w:rPr>
              <w:t>- Should we rotate members, send some home to rest?</w:t>
            </w:r>
          </w:p>
          <w:p w14:paraId="4DF3D339" w14:textId="1EB9AC1A" w:rsidR="00EE4F61" w:rsidRPr="009A366F" w:rsidRDefault="00530EDE" w:rsidP="00B8596F">
            <w:pPr>
              <w:pStyle w:val="Default"/>
              <w:rPr>
                <w:rFonts w:ascii="Arial" w:hAnsi="Arial" w:cs="Arial"/>
                <w:sz w:val="16"/>
                <w:szCs w:val="16"/>
                <w:lang w:val="en-AU"/>
              </w:rPr>
            </w:pPr>
            <w:r>
              <w:rPr>
                <w:rFonts w:ascii="Arial" w:hAnsi="Arial" w:cs="Arial"/>
                <w:sz w:val="16"/>
                <w:szCs w:val="16"/>
                <w:lang w:val="en-AU"/>
              </w:rPr>
              <w:t>- Bring in relevant Recovery Team</w:t>
            </w:r>
            <w:r w:rsidR="00EE4F61" w:rsidRPr="009A366F">
              <w:rPr>
                <w:rFonts w:ascii="Arial" w:hAnsi="Arial" w:cs="Arial"/>
                <w:sz w:val="16"/>
                <w:szCs w:val="16"/>
                <w:lang w:val="en-AU"/>
              </w:rPr>
              <w:t xml:space="preserve"> alternates</w:t>
            </w:r>
          </w:p>
          <w:p w14:paraId="1DFB1E48" w14:textId="77777777" w:rsidR="00EE4F61" w:rsidRPr="009A366F" w:rsidRDefault="00EE4F61" w:rsidP="00B8596F">
            <w:pPr>
              <w:pStyle w:val="Default"/>
              <w:rPr>
                <w:rFonts w:ascii="Arial" w:hAnsi="Arial" w:cs="Arial"/>
                <w:sz w:val="16"/>
                <w:szCs w:val="16"/>
                <w:lang w:val="en-AU"/>
              </w:rPr>
            </w:pPr>
            <w:r w:rsidRPr="009A366F">
              <w:rPr>
                <w:rFonts w:ascii="Arial" w:hAnsi="Arial" w:cs="Arial"/>
                <w:sz w:val="16"/>
                <w:szCs w:val="16"/>
                <w:lang w:val="en-AU"/>
              </w:rPr>
              <w:t>- Maintain food and refreshment levels</w:t>
            </w:r>
          </w:p>
        </w:tc>
        <w:tc>
          <w:tcPr>
            <w:tcW w:w="4961" w:type="dxa"/>
            <w:shd w:val="clear" w:color="auto" w:fill="auto"/>
          </w:tcPr>
          <w:p w14:paraId="45C56B33" w14:textId="533D9848" w:rsidR="00EE4F61" w:rsidRPr="009A366F" w:rsidRDefault="00EE4F61" w:rsidP="00B8596F">
            <w:pPr>
              <w:pStyle w:val="Default"/>
              <w:rPr>
                <w:rFonts w:ascii="Arial" w:hAnsi="Arial" w:cs="Arial"/>
                <w:sz w:val="16"/>
                <w:szCs w:val="16"/>
                <w:lang w:val="en-AU"/>
              </w:rPr>
            </w:pPr>
            <w:r w:rsidRPr="009A366F">
              <w:rPr>
                <w:rFonts w:ascii="Arial" w:hAnsi="Arial" w:cs="Arial"/>
                <w:sz w:val="16"/>
                <w:szCs w:val="16"/>
                <w:lang w:val="en-AU"/>
              </w:rPr>
              <w:t>- C</w:t>
            </w:r>
            <w:r w:rsidR="00530EDE">
              <w:rPr>
                <w:rFonts w:ascii="Arial" w:hAnsi="Arial" w:cs="Arial"/>
                <w:sz w:val="16"/>
                <w:szCs w:val="16"/>
                <w:lang w:val="en-AU"/>
              </w:rPr>
              <w:t>hair, Work Health &amp; Safety Manager</w:t>
            </w:r>
          </w:p>
          <w:p w14:paraId="41AE6276" w14:textId="09064F15" w:rsidR="00EE4F61" w:rsidRPr="009A366F" w:rsidRDefault="00530EDE" w:rsidP="00B8596F">
            <w:pPr>
              <w:pStyle w:val="Default"/>
              <w:rPr>
                <w:rFonts w:ascii="Arial" w:hAnsi="Arial" w:cs="Arial"/>
                <w:sz w:val="16"/>
                <w:szCs w:val="16"/>
                <w:lang w:val="en-AU"/>
              </w:rPr>
            </w:pPr>
            <w:r>
              <w:rPr>
                <w:rFonts w:ascii="Arial" w:hAnsi="Arial" w:cs="Arial"/>
                <w:sz w:val="16"/>
                <w:szCs w:val="16"/>
                <w:lang w:val="en-AU"/>
              </w:rPr>
              <w:t>- Recovery Team</w:t>
            </w:r>
          </w:p>
          <w:p w14:paraId="5A042806" w14:textId="1364599D" w:rsidR="00EE4F61" w:rsidRPr="009A366F" w:rsidRDefault="00885EC9" w:rsidP="00B8596F">
            <w:pPr>
              <w:pStyle w:val="Default"/>
              <w:rPr>
                <w:rFonts w:ascii="Arial" w:hAnsi="Arial" w:cs="Arial"/>
                <w:sz w:val="16"/>
                <w:szCs w:val="16"/>
                <w:lang w:val="en-AU"/>
              </w:rPr>
            </w:pPr>
            <w:r>
              <w:rPr>
                <w:rFonts w:ascii="Arial" w:hAnsi="Arial" w:cs="Arial"/>
                <w:sz w:val="16"/>
                <w:szCs w:val="16"/>
                <w:lang w:val="en-AU"/>
              </w:rPr>
              <w:t xml:space="preserve">- </w:t>
            </w:r>
            <w:r w:rsidR="008E04FF">
              <w:rPr>
                <w:rFonts w:ascii="Arial" w:hAnsi="Arial" w:cs="Arial"/>
                <w:sz w:val="16"/>
                <w:szCs w:val="16"/>
                <w:lang w:val="en-AU"/>
              </w:rPr>
              <w:t>Alternate Scribe</w:t>
            </w:r>
          </w:p>
        </w:tc>
        <w:tc>
          <w:tcPr>
            <w:tcW w:w="5555" w:type="dxa"/>
            <w:shd w:val="clear" w:color="auto" w:fill="auto"/>
          </w:tcPr>
          <w:p w14:paraId="6C80623E" w14:textId="77777777" w:rsidR="00EE4F61" w:rsidRPr="009A366F" w:rsidRDefault="00EE4F61" w:rsidP="00B8596F">
            <w:pPr>
              <w:pStyle w:val="Default"/>
              <w:rPr>
                <w:rFonts w:ascii="Arial" w:hAnsi="Arial" w:cs="Arial"/>
                <w:sz w:val="16"/>
                <w:szCs w:val="16"/>
                <w:lang w:val="en-AU"/>
              </w:rPr>
            </w:pPr>
          </w:p>
        </w:tc>
      </w:tr>
      <w:tr w:rsidR="00EE4F61" w:rsidRPr="00D0418D" w14:paraId="5B3B74CF" w14:textId="77777777" w:rsidTr="00B8596F">
        <w:tc>
          <w:tcPr>
            <w:tcW w:w="5148" w:type="dxa"/>
            <w:shd w:val="clear" w:color="auto" w:fill="auto"/>
          </w:tcPr>
          <w:p w14:paraId="54B88F88" w14:textId="77777777" w:rsidR="00EE4F61" w:rsidRPr="00D0418D" w:rsidRDefault="00EE4F61" w:rsidP="00B8596F">
            <w:pPr>
              <w:pStyle w:val="Default"/>
              <w:rPr>
                <w:rFonts w:ascii="Arial" w:hAnsi="Arial" w:cs="Arial"/>
                <w:b/>
                <w:sz w:val="18"/>
                <w:szCs w:val="18"/>
                <w:lang w:val="en-AU"/>
              </w:rPr>
            </w:pPr>
            <w:r>
              <w:rPr>
                <w:rFonts w:ascii="Arial" w:hAnsi="Arial" w:cs="Arial"/>
                <w:b/>
                <w:sz w:val="22"/>
                <w:szCs w:val="22"/>
                <w:lang w:val="en-AU"/>
              </w:rPr>
              <w:t>9</w:t>
            </w:r>
            <w:r w:rsidRPr="002E4DA4">
              <w:rPr>
                <w:rFonts w:ascii="Arial" w:hAnsi="Arial" w:cs="Arial"/>
                <w:b/>
                <w:sz w:val="22"/>
                <w:szCs w:val="22"/>
                <w:lang w:val="en-AU"/>
              </w:rPr>
              <w:t>. Communicate update to key stakeholders</w:t>
            </w:r>
          </w:p>
        </w:tc>
        <w:tc>
          <w:tcPr>
            <w:tcW w:w="6584" w:type="dxa"/>
            <w:shd w:val="clear" w:color="auto" w:fill="auto"/>
          </w:tcPr>
          <w:p w14:paraId="476732AA" w14:textId="77777777" w:rsidR="00EE4F61" w:rsidRPr="009A366F" w:rsidRDefault="00EE4F61" w:rsidP="00B8596F">
            <w:pPr>
              <w:pStyle w:val="Default"/>
              <w:rPr>
                <w:rFonts w:ascii="Arial" w:hAnsi="Arial" w:cs="Arial"/>
                <w:sz w:val="16"/>
                <w:szCs w:val="16"/>
                <w:lang w:val="en-AU"/>
              </w:rPr>
            </w:pPr>
            <w:r w:rsidRPr="009A366F">
              <w:rPr>
                <w:rFonts w:ascii="Arial" w:hAnsi="Arial" w:cs="Arial"/>
                <w:sz w:val="16"/>
                <w:szCs w:val="16"/>
                <w:lang w:val="en-AU"/>
              </w:rPr>
              <w:t>- Review previous update</w:t>
            </w:r>
          </w:p>
          <w:p w14:paraId="5D0F90ED" w14:textId="77777777" w:rsidR="00EE4F61" w:rsidRPr="009A366F" w:rsidRDefault="00EE4F61" w:rsidP="00B8596F">
            <w:pPr>
              <w:pStyle w:val="Default"/>
              <w:rPr>
                <w:rFonts w:ascii="Arial" w:hAnsi="Arial" w:cs="Arial"/>
                <w:sz w:val="16"/>
                <w:szCs w:val="16"/>
                <w:lang w:val="en-AU"/>
              </w:rPr>
            </w:pPr>
            <w:r w:rsidRPr="009A366F">
              <w:rPr>
                <w:rFonts w:ascii="Arial" w:hAnsi="Arial" w:cs="Arial"/>
                <w:sz w:val="16"/>
                <w:szCs w:val="16"/>
                <w:lang w:val="en-AU"/>
              </w:rPr>
              <w:t>- Has information, situation changed</w:t>
            </w:r>
          </w:p>
          <w:p w14:paraId="3937C6E3" w14:textId="77777777" w:rsidR="00EE4F61" w:rsidRPr="009A366F" w:rsidRDefault="00EE4F61" w:rsidP="00B8596F">
            <w:pPr>
              <w:pStyle w:val="Default"/>
              <w:rPr>
                <w:rFonts w:ascii="Arial" w:hAnsi="Arial" w:cs="Arial"/>
                <w:sz w:val="16"/>
                <w:szCs w:val="16"/>
                <w:lang w:val="en-AU"/>
              </w:rPr>
            </w:pPr>
            <w:r w:rsidRPr="009A366F">
              <w:rPr>
                <w:rFonts w:ascii="Arial" w:hAnsi="Arial" w:cs="Arial"/>
                <w:sz w:val="16"/>
                <w:szCs w:val="16"/>
                <w:lang w:val="en-AU"/>
              </w:rPr>
              <w:t>- Review steps in trigger 3: Who needs to know what?</w:t>
            </w:r>
          </w:p>
        </w:tc>
        <w:tc>
          <w:tcPr>
            <w:tcW w:w="4961" w:type="dxa"/>
            <w:shd w:val="clear" w:color="auto" w:fill="auto"/>
          </w:tcPr>
          <w:p w14:paraId="2BD5D6CC" w14:textId="1C1B8AE2" w:rsidR="00EE4F61" w:rsidRPr="009A366F" w:rsidRDefault="000F5747" w:rsidP="00B8596F">
            <w:pPr>
              <w:pStyle w:val="Default"/>
              <w:rPr>
                <w:rFonts w:ascii="Arial" w:hAnsi="Arial" w:cs="Arial"/>
                <w:sz w:val="16"/>
                <w:szCs w:val="16"/>
                <w:lang w:val="en-AU"/>
              </w:rPr>
            </w:pPr>
            <w:r>
              <w:rPr>
                <w:rFonts w:ascii="Arial" w:hAnsi="Arial" w:cs="Arial"/>
                <w:sz w:val="16"/>
                <w:szCs w:val="16"/>
                <w:lang w:val="en-AU"/>
              </w:rPr>
              <w:t xml:space="preserve">- Chair and Media Specialist </w:t>
            </w:r>
          </w:p>
        </w:tc>
        <w:tc>
          <w:tcPr>
            <w:tcW w:w="5555" w:type="dxa"/>
            <w:shd w:val="clear" w:color="auto" w:fill="auto"/>
          </w:tcPr>
          <w:p w14:paraId="459E0BE7" w14:textId="73DE8E67" w:rsidR="00EE4F61" w:rsidRPr="00283C5E" w:rsidRDefault="00EE4F61" w:rsidP="009711EA">
            <w:pPr>
              <w:pStyle w:val="Default"/>
              <w:rPr>
                <w:rFonts w:ascii="Arial" w:hAnsi="Arial" w:cs="Arial"/>
                <w:sz w:val="16"/>
                <w:szCs w:val="16"/>
                <w:lang w:val="en-AU"/>
              </w:rPr>
            </w:pPr>
            <w:r w:rsidRPr="00283C5E">
              <w:rPr>
                <w:rFonts w:ascii="Arial" w:hAnsi="Arial" w:cs="Arial"/>
                <w:sz w:val="16"/>
                <w:szCs w:val="16"/>
                <w:lang w:val="en-AU"/>
              </w:rPr>
              <w:t xml:space="preserve">- Refer Communications Supporting Plan </w:t>
            </w:r>
          </w:p>
        </w:tc>
      </w:tr>
      <w:tr w:rsidR="00EE4F61" w:rsidRPr="00D0418D" w14:paraId="422DBD0B" w14:textId="77777777" w:rsidTr="00B8596F">
        <w:tc>
          <w:tcPr>
            <w:tcW w:w="5148" w:type="dxa"/>
            <w:shd w:val="clear" w:color="auto" w:fill="auto"/>
          </w:tcPr>
          <w:p w14:paraId="12FD0584" w14:textId="77777777" w:rsidR="00EE4F61" w:rsidRPr="002E4DA4" w:rsidRDefault="00EE4F61" w:rsidP="00B8596F">
            <w:pPr>
              <w:pStyle w:val="Default"/>
              <w:rPr>
                <w:rFonts w:ascii="Arial" w:hAnsi="Arial" w:cs="Arial"/>
                <w:b/>
                <w:sz w:val="22"/>
                <w:szCs w:val="22"/>
                <w:lang w:val="en-AU"/>
              </w:rPr>
            </w:pPr>
            <w:r>
              <w:rPr>
                <w:rFonts w:ascii="Arial" w:hAnsi="Arial" w:cs="Arial"/>
                <w:b/>
                <w:sz w:val="22"/>
                <w:szCs w:val="22"/>
                <w:lang w:val="en-AU"/>
              </w:rPr>
              <w:t>10. Have we documented our decisions?</w:t>
            </w:r>
          </w:p>
        </w:tc>
        <w:tc>
          <w:tcPr>
            <w:tcW w:w="6584" w:type="dxa"/>
            <w:shd w:val="clear" w:color="auto" w:fill="auto"/>
          </w:tcPr>
          <w:p w14:paraId="0FC9440A" w14:textId="77777777" w:rsidR="00EE4F61" w:rsidRDefault="00EE4F61" w:rsidP="00B8596F">
            <w:pPr>
              <w:pStyle w:val="Default"/>
              <w:rPr>
                <w:rFonts w:ascii="Arial" w:hAnsi="Arial" w:cs="Arial"/>
                <w:sz w:val="16"/>
                <w:szCs w:val="16"/>
                <w:lang w:val="en-AU"/>
              </w:rPr>
            </w:pPr>
            <w:r>
              <w:rPr>
                <w:rFonts w:ascii="Arial" w:hAnsi="Arial" w:cs="Arial"/>
                <w:sz w:val="16"/>
                <w:szCs w:val="16"/>
                <w:lang w:val="en-AU"/>
              </w:rPr>
              <w:t>- Document all intelligence, incoming information, what is happening, critical information</w:t>
            </w:r>
          </w:p>
          <w:p w14:paraId="3743F81E" w14:textId="3B01D2C0" w:rsidR="00EE4F61" w:rsidRDefault="005C018F" w:rsidP="00B8596F">
            <w:pPr>
              <w:pStyle w:val="Default"/>
              <w:rPr>
                <w:rFonts w:ascii="Arial" w:hAnsi="Arial" w:cs="Arial"/>
                <w:sz w:val="16"/>
                <w:szCs w:val="16"/>
                <w:lang w:val="en-AU"/>
              </w:rPr>
            </w:pPr>
            <w:r>
              <w:rPr>
                <w:rFonts w:ascii="Arial" w:hAnsi="Arial" w:cs="Arial"/>
                <w:sz w:val="16"/>
                <w:szCs w:val="16"/>
                <w:lang w:val="en-AU"/>
              </w:rPr>
              <w:t>- Document all Recovery T</w:t>
            </w:r>
            <w:r w:rsidR="00F01776">
              <w:rPr>
                <w:rFonts w:ascii="Arial" w:hAnsi="Arial" w:cs="Arial"/>
                <w:sz w:val="16"/>
                <w:szCs w:val="16"/>
                <w:lang w:val="en-AU"/>
              </w:rPr>
              <w:t>eam</w:t>
            </w:r>
            <w:r w:rsidR="00EE4F61">
              <w:rPr>
                <w:rFonts w:ascii="Arial" w:hAnsi="Arial" w:cs="Arial"/>
                <w:sz w:val="16"/>
                <w:szCs w:val="16"/>
                <w:lang w:val="en-AU"/>
              </w:rPr>
              <w:t xml:space="preserve"> discussions</w:t>
            </w:r>
          </w:p>
          <w:p w14:paraId="4592717D" w14:textId="77777777" w:rsidR="00EE4F61" w:rsidRPr="009A366F" w:rsidRDefault="00EE4F61" w:rsidP="00B8596F">
            <w:pPr>
              <w:pStyle w:val="Default"/>
              <w:rPr>
                <w:rFonts w:ascii="Arial" w:hAnsi="Arial" w:cs="Arial"/>
                <w:sz w:val="16"/>
                <w:szCs w:val="16"/>
                <w:lang w:val="en-AU"/>
              </w:rPr>
            </w:pPr>
            <w:r>
              <w:rPr>
                <w:rFonts w:ascii="Arial" w:hAnsi="Arial" w:cs="Arial"/>
                <w:sz w:val="16"/>
                <w:szCs w:val="16"/>
                <w:lang w:val="en-AU"/>
              </w:rPr>
              <w:t>- Document all decisions, actions, instructions, responsibilities, timeframes and status</w:t>
            </w:r>
          </w:p>
        </w:tc>
        <w:tc>
          <w:tcPr>
            <w:tcW w:w="4961" w:type="dxa"/>
            <w:shd w:val="clear" w:color="auto" w:fill="auto"/>
          </w:tcPr>
          <w:p w14:paraId="1E18930B" w14:textId="49054D92" w:rsidR="00EE4F61" w:rsidRDefault="004D1E62" w:rsidP="00B8596F">
            <w:pPr>
              <w:pStyle w:val="Default"/>
              <w:rPr>
                <w:rFonts w:ascii="Arial" w:hAnsi="Arial" w:cs="Arial"/>
                <w:sz w:val="16"/>
                <w:szCs w:val="16"/>
                <w:lang w:val="en-AU"/>
              </w:rPr>
            </w:pPr>
            <w:r>
              <w:rPr>
                <w:rFonts w:ascii="Arial" w:hAnsi="Arial" w:cs="Arial"/>
                <w:sz w:val="16"/>
                <w:szCs w:val="16"/>
                <w:lang w:val="en-AU"/>
              </w:rPr>
              <w:t>- Security Systems Manager</w:t>
            </w:r>
          </w:p>
          <w:p w14:paraId="2FCDBD2D" w14:textId="34050321" w:rsidR="00EE4F61" w:rsidRDefault="004D1E62" w:rsidP="00B8596F">
            <w:pPr>
              <w:pStyle w:val="Default"/>
              <w:rPr>
                <w:rFonts w:ascii="Arial" w:hAnsi="Arial" w:cs="Arial"/>
                <w:sz w:val="16"/>
                <w:szCs w:val="16"/>
                <w:lang w:val="en-AU"/>
              </w:rPr>
            </w:pPr>
            <w:r>
              <w:rPr>
                <w:rFonts w:ascii="Arial" w:hAnsi="Arial" w:cs="Arial"/>
                <w:sz w:val="16"/>
                <w:szCs w:val="16"/>
                <w:lang w:val="en-AU"/>
              </w:rPr>
              <w:t>- Scribe</w:t>
            </w:r>
            <w:r w:rsidR="005C018F">
              <w:rPr>
                <w:rFonts w:ascii="Arial" w:hAnsi="Arial" w:cs="Arial"/>
                <w:sz w:val="16"/>
                <w:szCs w:val="16"/>
                <w:lang w:val="en-AU"/>
              </w:rPr>
              <w:t xml:space="preserve"> &amp;</w:t>
            </w:r>
            <w:r w:rsidR="001306CB">
              <w:rPr>
                <w:rFonts w:ascii="Arial" w:hAnsi="Arial" w:cs="Arial"/>
                <w:sz w:val="16"/>
                <w:szCs w:val="16"/>
                <w:lang w:val="en-AU"/>
              </w:rPr>
              <w:t xml:space="preserve"> Alternate </w:t>
            </w:r>
          </w:p>
          <w:p w14:paraId="02DF3953" w14:textId="29511B5B" w:rsidR="00EE4F61" w:rsidRPr="009A366F" w:rsidRDefault="00EE4F61" w:rsidP="00B8596F">
            <w:pPr>
              <w:pStyle w:val="Default"/>
              <w:rPr>
                <w:rFonts w:ascii="Arial" w:hAnsi="Arial" w:cs="Arial"/>
                <w:sz w:val="16"/>
                <w:szCs w:val="16"/>
                <w:lang w:val="en-AU"/>
              </w:rPr>
            </w:pPr>
            <w:r>
              <w:rPr>
                <w:rFonts w:ascii="Arial" w:hAnsi="Arial" w:cs="Arial"/>
                <w:sz w:val="16"/>
                <w:szCs w:val="16"/>
                <w:lang w:val="en-AU"/>
              </w:rPr>
              <w:t xml:space="preserve">- </w:t>
            </w:r>
            <w:r w:rsidR="004D1E62">
              <w:rPr>
                <w:rFonts w:ascii="Arial" w:hAnsi="Arial" w:cs="Arial"/>
                <w:sz w:val="16"/>
                <w:szCs w:val="16"/>
                <w:lang w:val="en-AU"/>
              </w:rPr>
              <w:t>Scribe</w:t>
            </w:r>
            <w:r w:rsidR="005C018F">
              <w:rPr>
                <w:rFonts w:ascii="Arial" w:hAnsi="Arial" w:cs="Arial"/>
                <w:sz w:val="16"/>
                <w:szCs w:val="16"/>
                <w:lang w:val="en-AU"/>
              </w:rPr>
              <w:t xml:space="preserve"> &amp;</w:t>
            </w:r>
            <w:r w:rsidRPr="00252D00">
              <w:rPr>
                <w:rFonts w:ascii="Arial" w:hAnsi="Arial" w:cs="Arial"/>
                <w:sz w:val="16"/>
                <w:szCs w:val="16"/>
                <w:lang w:val="en-AU"/>
              </w:rPr>
              <w:t xml:space="preserve"> </w:t>
            </w:r>
            <w:r w:rsidR="001306CB">
              <w:rPr>
                <w:rFonts w:ascii="Arial" w:hAnsi="Arial" w:cs="Arial"/>
                <w:sz w:val="16"/>
                <w:szCs w:val="16"/>
                <w:lang w:val="en-AU"/>
              </w:rPr>
              <w:t>Alternate</w:t>
            </w:r>
          </w:p>
        </w:tc>
        <w:tc>
          <w:tcPr>
            <w:tcW w:w="5555" w:type="dxa"/>
            <w:shd w:val="clear" w:color="auto" w:fill="auto"/>
          </w:tcPr>
          <w:p w14:paraId="48A6CDB0" w14:textId="3C09F1B1" w:rsidR="00EE4F61" w:rsidRPr="00283C5E" w:rsidRDefault="00EE4F61" w:rsidP="009711EA">
            <w:pPr>
              <w:pStyle w:val="Default"/>
              <w:rPr>
                <w:rFonts w:ascii="Arial" w:hAnsi="Arial" w:cs="Arial"/>
                <w:sz w:val="16"/>
                <w:szCs w:val="16"/>
                <w:lang w:val="en-AU"/>
              </w:rPr>
            </w:pPr>
            <w:r>
              <w:rPr>
                <w:rFonts w:ascii="Arial" w:hAnsi="Arial" w:cs="Arial"/>
                <w:sz w:val="16"/>
                <w:szCs w:val="16"/>
                <w:lang w:val="en-AU"/>
              </w:rPr>
              <w:t xml:space="preserve">- </w:t>
            </w:r>
            <w:r w:rsidRPr="00283C5E">
              <w:rPr>
                <w:rFonts w:ascii="Arial" w:hAnsi="Arial" w:cs="Arial"/>
                <w:sz w:val="16"/>
                <w:szCs w:val="16"/>
                <w:lang w:val="en-AU"/>
              </w:rPr>
              <w:t xml:space="preserve">Emergency/Crisis Log (Alternate) </w:t>
            </w:r>
          </w:p>
        </w:tc>
      </w:tr>
      <w:tr w:rsidR="00EE4F61" w:rsidRPr="00D0418D" w14:paraId="7044F1DA" w14:textId="77777777" w:rsidTr="00B8596F">
        <w:tc>
          <w:tcPr>
            <w:tcW w:w="5148" w:type="dxa"/>
            <w:shd w:val="clear" w:color="auto" w:fill="auto"/>
          </w:tcPr>
          <w:p w14:paraId="6FBA333F" w14:textId="77777777" w:rsidR="00EE4F61" w:rsidRPr="00D0418D" w:rsidRDefault="00EE4F61" w:rsidP="00B8596F">
            <w:pPr>
              <w:pStyle w:val="Default"/>
              <w:rPr>
                <w:rFonts w:ascii="Arial" w:hAnsi="Arial" w:cs="Arial"/>
                <w:b/>
                <w:sz w:val="18"/>
                <w:szCs w:val="18"/>
                <w:lang w:val="en-AU"/>
              </w:rPr>
            </w:pPr>
            <w:r>
              <w:rPr>
                <w:rFonts w:ascii="Arial" w:hAnsi="Arial" w:cs="Arial"/>
                <w:b/>
                <w:sz w:val="22"/>
                <w:szCs w:val="22"/>
                <w:lang w:val="en-AU"/>
              </w:rPr>
              <w:t>11</w:t>
            </w:r>
            <w:r w:rsidRPr="002E4DA4">
              <w:rPr>
                <w:rFonts w:ascii="Arial" w:hAnsi="Arial" w:cs="Arial"/>
                <w:b/>
                <w:sz w:val="22"/>
                <w:szCs w:val="22"/>
                <w:lang w:val="en-AU"/>
              </w:rPr>
              <w:t>. Evaluation</w:t>
            </w:r>
          </w:p>
        </w:tc>
        <w:tc>
          <w:tcPr>
            <w:tcW w:w="6584" w:type="dxa"/>
            <w:shd w:val="clear" w:color="auto" w:fill="auto"/>
          </w:tcPr>
          <w:p w14:paraId="554CF970" w14:textId="77777777" w:rsidR="00EE4F61" w:rsidRPr="009A366F" w:rsidRDefault="00EE4F61" w:rsidP="00B8596F">
            <w:pPr>
              <w:pStyle w:val="Default"/>
              <w:rPr>
                <w:rFonts w:ascii="Arial" w:hAnsi="Arial" w:cs="Arial"/>
                <w:sz w:val="16"/>
                <w:szCs w:val="16"/>
                <w:lang w:val="en-AU"/>
              </w:rPr>
            </w:pPr>
            <w:r w:rsidRPr="009A366F">
              <w:rPr>
                <w:rFonts w:ascii="Arial" w:hAnsi="Arial" w:cs="Arial"/>
                <w:sz w:val="16"/>
                <w:szCs w:val="16"/>
                <w:lang w:val="en-AU"/>
              </w:rPr>
              <w:t>- What did the team do well or not so well</w:t>
            </w:r>
          </w:p>
          <w:p w14:paraId="050A19C7" w14:textId="77777777" w:rsidR="00EE4F61" w:rsidRPr="009A366F" w:rsidRDefault="00EE4F61" w:rsidP="00B8596F">
            <w:pPr>
              <w:pStyle w:val="Default"/>
              <w:rPr>
                <w:rFonts w:ascii="Arial" w:hAnsi="Arial" w:cs="Arial"/>
                <w:sz w:val="16"/>
                <w:szCs w:val="16"/>
                <w:lang w:val="en-AU"/>
              </w:rPr>
            </w:pPr>
            <w:r w:rsidRPr="009A366F">
              <w:rPr>
                <w:rFonts w:ascii="Arial" w:hAnsi="Arial" w:cs="Arial"/>
                <w:sz w:val="16"/>
                <w:szCs w:val="16"/>
                <w:lang w:val="en-AU"/>
              </w:rPr>
              <w:t>- How will procedures need to change to enhance responses?</w:t>
            </w:r>
          </w:p>
        </w:tc>
        <w:tc>
          <w:tcPr>
            <w:tcW w:w="4961" w:type="dxa"/>
            <w:shd w:val="clear" w:color="auto" w:fill="auto"/>
          </w:tcPr>
          <w:p w14:paraId="6F8BA3D5" w14:textId="0F7E18AB" w:rsidR="00EE4F61" w:rsidRPr="009A366F" w:rsidRDefault="00BB720A" w:rsidP="00B8596F">
            <w:pPr>
              <w:pStyle w:val="Default"/>
              <w:rPr>
                <w:rFonts w:ascii="Arial" w:hAnsi="Arial" w:cs="Arial"/>
                <w:sz w:val="16"/>
                <w:szCs w:val="16"/>
                <w:lang w:val="en-AU"/>
              </w:rPr>
            </w:pPr>
            <w:r>
              <w:rPr>
                <w:rFonts w:ascii="Arial" w:hAnsi="Arial" w:cs="Arial"/>
                <w:sz w:val="16"/>
                <w:szCs w:val="16"/>
                <w:lang w:val="en-AU"/>
              </w:rPr>
              <w:t xml:space="preserve">- Chair and Security Systems Manager </w:t>
            </w:r>
          </w:p>
          <w:p w14:paraId="5B191997" w14:textId="77777777" w:rsidR="00EE4F61" w:rsidRPr="009A366F" w:rsidRDefault="00EE4F61" w:rsidP="00B8596F">
            <w:pPr>
              <w:pStyle w:val="Default"/>
              <w:rPr>
                <w:rFonts w:ascii="Arial" w:hAnsi="Arial" w:cs="Arial"/>
                <w:sz w:val="16"/>
                <w:szCs w:val="16"/>
                <w:lang w:val="en-AU"/>
              </w:rPr>
            </w:pPr>
          </w:p>
        </w:tc>
        <w:tc>
          <w:tcPr>
            <w:tcW w:w="5555" w:type="dxa"/>
            <w:shd w:val="clear" w:color="auto" w:fill="auto"/>
          </w:tcPr>
          <w:p w14:paraId="6CF78F64" w14:textId="323EC850" w:rsidR="00EE4F61" w:rsidRPr="00283C5E" w:rsidRDefault="003C421A" w:rsidP="00B8596F">
            <w:pPr>
              <w:pStyle w:val="Default"/>
              <w:rPr>
                <w:rFonts w:ascii="Arial" w:hAnsi="Arial" w:cs="Arial"/>
                <w:sz w:val="16"/>
                <w:szCs w:val="16"/>
                <w:lang w:val="en-AU"/>
              </w:rPr>
            </w:pPr>
            <w:r>
              <w:rPr>
                <w:rFonts w:ascii="Arial" w:hAnsi="Arial" w:cs="Arial"/>
                <w:sz w:val="16"/>
                <w:szCs w:val="16"/>
                <w:lang w:val="en-AU"/>
              </w:rPr>
              <w:t xml:space="preserve">- Refer </w:t>
            </w:r>
            <w:r w:rsidR="00EE4F61" w:rsidRPr="00283C5E">
              <w:rPr>
                <w:rFonts w:ascii="Arial" w:hAnsi="Arial" w:cs="Arial"/>
                <w:sz w:val="16"/>
                <w:szCs w:val="16"/>
                <w:lang w:val="en-AU"/>
              </w:rPr>
              <w:t xml:space="preserve">Audit </w:t>
            </w:r>
            <w:r>
              <w:rPr>
                <w:rFonts w:ascii="Arial" w:hAnsi="Arial" w:cs="Arial"/>
                <w:sz w:val="16"/>
                <w:szCs w:val="16"/>
                <w:lang w:val="en-AU"/>
              </w:rPr>
              <w:t xml:space="preserve">and Testing </w:t>
            </w:r>
            <w:r w:rsidR="00EE4F61" w:rsidRPr="00283C5E">
              <w:rPr>
                <w:rFonts w:ascii="Arial" w:hAnsi="Arial" w:cs="Arial"/>
                <w:sz w:val="16"/>
                <w:szCs w:val="16"/>
                <w:lang w:val="en-AU"/>
              </w:rPr>
              <w:t>(page 1)</w:t>
            </w:r>
          </w:p>
        </w:tc>
      </w:tr>
    </w:tbl>
    <w:p w14:paraId="1FFF2239" w14:textId="77777777" w:rsidR="004F3529" w:rsidRPr="003B0253" w:rsidRDefault="004F3529" w:rsidP="003B0253">
      <w:pPr>
        <w:pStyle w:val="Default"/>
        <w:rPr>
          <w:rFonts w:ascii="Arial" w:hAnsi="Arial" w:cs="Arial"/>
          <w:sz w:val="2"/>
          <w:szCs w:val="2"/>
          <w:lang w:val="en-AU"/>
        </w:rPr>
      </w:pPr>
    </w:p>
    <w:sectPr w:rsidR="004F3529" w:rsidRPr="003B0253" w:rsidSect="00087B89">
      <w:pgSz w:w="23814" w:h="16839" w:orient="landscape" w:code="8"/>
      <w:pgMar w:top="567" w:right="851" w:bottom="567" w:left="851" w:header="0" w:footer="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BCDBF" w14:textId="77777777" w:rsidR="00470517" w:rsidRDefault="00470517" w:rsidP="002B60E8">
      <w:pPr>
        <w:pStyle w:val="Default"/>
      </w:pPr>
      <w:r>
        <w:separator/>
      </w:r>
    </w:p>
  </w:endnote>
  <w:endnote w:type="continuationSeparator" w:id="0">
    <w:p w14:paraId="6CCA14A1" w14:textId="77777777" w:rsidR="00470517" w:rsidRDefault="00470517" w:rsidP="002B60E8">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GILN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236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376"/>
      <w:gridCol w:w="1064"/>
      <w:gridCol w:w="1720"/>
      <w:gridCol w:w="1720"/>
      <w:gridCol w:w="1721"/>
      <w:gridCol w:w="1720"/>
      <w:gridCol w:w="1720"/>
      <w:gridCol w:w="1720"/>
      <w:gridCol w:w="1721"/>
      <w:gridCol w:w="1720"/>
      <w:gridCol w:w="1720"/>
      <w:gridCol w:w="1720"/>
      <w:gridCol w:w="1721"/>
    </w:tblGrid>
    <w:tr w:rsidR="00054087" w:rsidRPr="00AD76F8" w14:paraId="5EACD665" w14:textId="77777777" w:rsidTr="009B066F">
      <w:trPr>
        <w:trHeight w:val="274"/>
      </w:trPr>
      <w:tc>
        <w:tcPr>
          <w:tcW w:w="2376" w:type="dxa"/>
          <w:vAlign w:val="center"/>
        </w:tcPr>
        <w:p w14:paraId="4FFC4971" w14:textId="47FA1DAC" w:rsidR="00054087" w:rsidRPr="00AD76F8" w:rsidRDefault="00054087" w:rsidP="0092498D">
          <w:pPr>
            <w:pStyle w:val="Footer"/>
            <w:spacing w:before="20" w:after="20"/>
            <w:rPr>
              <w:color w:val="999999"/>
              <w:sz w:val="12"/>
              <w:szCs w:val="12"/>
            </w:rPr>
          </w:pPr>
          <w:r w:rsidRPr="00AD76F8">
            <w:rPr>
              <w:rFonts w:ascii="Arial" w:hAnsi="Arial" w:cs="Arial"/>
              <w:color w:val="999999"/>
              <w:sz w:val="12"/>
              <w:szCs w:val="12"/>
            </w:rPr>
            <w:t xml:space="preserve">Doc I.D </w:t>
          </w:r>
          <w:r w:rsidRPr="00AD76F8">
            <w:rPr>
              <w:rFonts w:ascii="Arial" w:hAnsi="Arial" w:cs="Arial"/>
              <w:color w:val="999999"/>
              <w:sz w:val="12"/>
              <w:szCs w:val="12"/>
            </w:rPr>
            <w:fldChar w:fldCharType="begin"/>
          </w:r>
          <w:r w:rsidRPr="00AD76F8">
            <w:rPr>
              <w:rFonts w:ascii="Arial" w:hAnsi="Arial" w:cs="Arial"/>
              <w:color w:val="999999"/>
              <w:sz w:val="12"/>
              <w:szCs w:val="12"/>
            </w:rPr>
            <w:instrText xml:space="preserve"> FILENAME </w:instrText>
          </w:r>
          <w:r w:rsidRPr="00AD76F8">
            <w:rPr>
              <w:rFonts w:ascii="Arial" w:hAnsi="Arial" w:cs="Arial"/>
              <w:color w:val="999999"/>
              <w:sz w:val="12"/>
              <w:szCs w:val="12"/>
            </w:rPr>
            <w:fldChar w:fldCharType="separate"/>
          </w:r>
          <w:r>
            <w:rPr>
              <w:rFonts w:ascii="Arial" w:hAnsi="Arial" w:cs="Arial"/>
              <w:noProof/>
              <w:color w:val="999999"/>
              <w:sz w:val="12"/>
              <w:szCs w:val="12"/>
            </w:rPr>
            <w:t>Plan - Business Continuity</w:t>
          </w:r>
          <w:r w:rsidR="003A364E">
            <w:rPr>
              <w:rFonts w:ascii="Arial" w:hAnsi="Arial" w:cs="Arial"/>
              <w:noProof/>
              <w:color w:val="999999"/>
              <w:sz w:val="12"/>
              <w:szCs w:val="12"/>
            </w:rPr>
            <w:t xml:space="preserve"> Recovery</w:t>
          </w:r>
          <w:r>
            <w:rPr>
              <w:rFonts w:ascii="Arial" w:hAnsi="Arial" w:cs="Arial"/>
              <w:noProof/>
              <w:color w:val="999999"/>
              <w:sz w:val="12"/>
              <w:szCs w:val="12"/>
            </w:rPr>
            <w:t xml:space="preserve"> </w:t>
          </w:r>
          <w:r w:rsidR="0092498D">
            <w:rPr>
              <w:rFonts w:ascii="Arial" w:hAnsi="Arial" w:cs="Arial"/>
              <w:noProof/>
              <w:color w:val="999999"/>
              <w:sz w:val="12"/>
              <w:szCs w:val="12"/>
            </w:rPr>
            <w:t>Plan</w:t>
          </w:r>
          <w:r>
            <w:rPr>
              <w:rFonts w:ascii="Arial" w:hAnsi="Arial" w:cs="Arial"/>
              <w:noProof/>
              <w:color w:val="999999"/>
              <w:sz w:val="12"/>
              <w:szCs w:val="12"/>
            </w:rPr>
            <w:t>.DOCX</w:t>
          </w:r>
          <w:r w:rsidRPr="00AD76F8">
            <w:rPr>
              <w:rFonts w:ascii="Arial" w:hAnsi="Arial" w:cs="Arial"/>
              <w:color w:val="999999"/>
              <w:sz w:val="12"/>
              <w:szCs w:val="12"/>
            </w:rPr>
            <w:fldChar w:fldCharType="end"/>
          </w:r>
        </w:p>
      </w:tc>
      <w:tc>
        <w:tcPr>
          <w:tcW w:w="1064" w:type="dxa"/>
          <w:vAlign w:val="center"/>
        </w:tcPr>
        <w:p w14:paraId="1C9A547C" w14:textId="77777777" w:rsidR="00054087" w:rsidRPr="00AD76F8" w:rsidRDefault="00054087" w:rsidP="00B652B0">
          <w:pPr>
            <w:pStyle w:val="Footer"/>
            <w:spacing w:before="20" w:after="20"/>
            <w:rPr>
              <w:rFonts w:ascii="Arial" w:hAnsi="Arial" w:cs="Arial"/>
              <w:color w:val="999999"/>
              <w:sz w:val="12"/>
              <w:szCs w:val="12"/>
            </w:rPr>
          </w:pPr>
          <w:r w:rsidRPr="00AD76F8">
            <w:rPr>
              <w:rFonts w:ascii="Arial" w:hAnsi="Arial" w:cs="Arial"/>
              <w:color w:val="999999"/>
              <w:sz w:val="12"/>
              <w:szCs w:val="12"/>
            </w:rPr>
            <w:t>Created On</w:t>
          </w:r>
        </w:p>
      </w:tc>
      <w:tc>
        <w:tcPr>
          <w:tcW w:w="1720" w:type="dxa"/>
          <w:vAlign w:val="center"/>
        </w:tcPr>
        <w:p w14:paraId="67A7EA1E" w14:textId="61512400" w:rsidR="00054087" w:rsidRPr="00AD76F8" w:rsidRDefault="00054087" w:rsidP="00B652B0">
          <w:pPr>
            <w:pStyle w:val="Footer"/>
            <w:spacing w:before="20" w:after="20"/>
            <w:rPr>
              <w:rFonts w:ascii="Arial" w:hAnsi="Arial" w:cs="Arial"/>
              <w:color w:val="999999"/>
              <w:sz w:val="12"/>
              <w:szCs w:val="12"/>
            </w:rPr>
          </w:pPr>
        </w:p>
      </w:tc>
      <w:tc>
        <w:tcPr>
          <w:tcW w:w="1720" w:type="dxa"/>
          <w:vAlign w:val="center"/>
        </w:tcPr>
        <w:p w14:paraId="2FCD6F45" w14:textId="77777777" w:rsidR="00054087" w:rsidRPr="00AD76F8" w:rsidRDefault="00054087" w:rsidP="00B652B0">
          <w:pPr>
            <w:pStyle w:val="Footer"/>
            <w:spacing w:before="20" w:after="20"/>
            <w:rPr>
              <w:rFonts w:ascii="Arial" w:hAnsi="Arial" w:cs="Arial"/>
              <w:color w:val="999999"/>
              <w:sz w:val="12"/>
              <w:szCs w:val="12"/>
            </w:rPr>
          </w:pPr>
          <w:r w:rsidRPr="00AD76F8">
            <w:rPr>
              <w:rFonts w:ascii="Arial" w:hAnsi="Arial" w:cs="Arial"/>
              <w:color w:val="999999"/>
              <w:sz w:val="12"/>
              <w:szCs w:val="12"/>
            </w:rPr>
            <w:t>Reviewed On</w:t>
          </w:r>
        </w:p>
      </w:tc>
      <w:tc>
        <w:tcPr>
          <w:tcW w:w="1721" w:type="dxa"/>
          <w:vAlign w:val="center"/>
        </w:tcPr>
        <w:p w14:paraId="773272E5" w14:textId="00DF1003" w:rsidR="00915ABD" w:rsidRPr="00AD76F8" w:rsidRDefault="00915ABD" w:rsidP="00B652B0">
          <w:pPr>
            <w:pStyle w:val="Footer"/>
            <w:spacing w:before="20" w:after="20"/>
            <w:rPr>
              <w:rFonts w:ascii="Arial" w:hAnsi="Arial" w:cs="Arial"/>
              <w:color w:val="999999"/>
              <w:sz w:val="12"/>
              <w:szCs w:val="12"/>
            </w:rPr>
          </w:pPr>
        </w:p>
      </w:tc>
      <w:tc>
        <w:tcPr>
          <w:tcW w:w="1720" w:type="dxa"/>
          <w:vAlign w:val="center"/>
        </w:tcPr>
        <w:p w14:paraId="656EAA4F" w14:textId="77777777" w:rsidR="00054087" w:rsidRPr="00AD76F8" w:rsidRDefault="00054087" w:rsidP="00B652B0">
          <w:pPr>
            <w:pStyle w:val="Footer"/>
            <w:spacing w:before="20" w:after="20"/>
            <w:rPr>
              <w:rFonts w:ascii="Arial" w:hAnsi="Arial" w:cs="Arial"/>
              <w:color w:val="999999"/>
              <w:sz w:val="12"/>
              <w:szCs w:val="12"/>
            </w:rPr>
          </w:pPr>
          <w:r w:rsidRPr="00AD76F8">
            <w:rPr>
              <w:rFonts w:ascii="Arial" w:hAnsi="Arial" w:cs="Arial"/>
              <w:color w:val="999999"/>
              <w:sz w:val="12"/>
              <w:szCs w:val="12"/>
            </w:rPr>
            <w:t>Next Review</w:t>
          </w:r>
        </w:p>
      </w:tc>
      <w:tc>
        <w:tcPr>
          <w:tcW w:w="1720" w:type="dxa"/>
          <w:vAlign w:val="center"/>
        </w:tcPr>
        <w:p w14:paraId="618880EC" w14:textId="0875E7CF" w:rsidR="00054087" w:rsidRPr="00AD76F8" w:rsidRDefault="00054087" w:rsidP="00B652B0">
          <w:pPr>
            <w:pStyle w:val="Footer"/>
            <w:spacing w:before="20" w:after="20"/>
            <w:rPr>
              <w:rFonts w:ascii="Arial" w:hAnsi="Arial" w:cs="Arial"/>
              <w:color w:val="999999"/>
              <w:sz w:val="12"/>
              <w:szCs w:val="12"/>
            </w:rPr>
          </w:pPr>
        </w:p>
      </w:tc>
      <w:tc>
        <w:tcPr>
          <w:tcW w:w="1720" w:type="dxa"/>
          <w:vAlign w:val="center"/>
        </w:tcPr>
        <w:p w14:paraId="4CC6D0F9" w14:textId="77777777" w:rsidR="00054087" w:rsidRPr="00AD76F8" w:rsidRDefault="00054087" w:rsidP="00B652B0">
          <w:pPr>
            <w:pStyle w:val="Footer"/>
            <w:spacing w:before="20" w:after="20"/>
            <w:rPr>
              <w:rFonts w:ascii="Arial" w:hAnsi="Arial" w:cs="Arial"/>
              <w:color w:val="999999"/>
              <w:sz w:val="12"/>
              <w:szCs w:val="12"/>
            </w:rPr>
          </w:pPr>
          <w:r w:rsidRPr="00AD76F8">
            <w:rPr>
              <w:rFonts w:ascii="Arial" w:hAnsi="Arial" w:cs="Arial"/>
              <w:color w:val="999999"/>
              <w:sz w:val="12"/>
              <w:szCs w:val="12"/>
            </w:rPr>
            <w:t>Prepared By</w:t>
          </w:r>
        </w:p>
      </w:tc>
      <w:tc>
        <w:tcPr>
          <w:tcW w:w="1721" w:type="dxa"/>
          <w:vAlign w:val="center"/>
        </w:tcPr>
        <w:p w14:paraId="024BC83D" w14:textId="2E4AA3D4" w:rsidR="00054087" w:rsidRPr="00AD76F8" w:rsidRDefault="00054087" w:rsidP="00B652B0">
          <w:pPr>
            <w:pStyle w:val="Footer"/>
            <w:spacing w:before="20" w:after="20"/>
            <w:rPr>
              <w:rFonts w:ascii="Arial" w:hAnsi="Arial" w:cs="Arial"/>
              <w:color w:val="999999"/>
              <w:sz w:val="12"/>
              <w:szCs w:val="12"/>
            </w:rPr>
          </w:pPr>
        </w:p>
      </w:tc>
      <w:tc>
        <w:tcPr>
          <w:tcW w:w="1720" w:type="dxa"/>
          <w:vAlign w:val="center"/>
        </w:tcPr>
        <w:p w14:paraId="304D6F3A" w14:textId="77777777" w:rsidR="00054087" w:rsidRPr="00AD76F8" w:rsidRDefault="00054087" w:rsidP="00B652B0">
          <w:pPr>
            <w:pStyle w:val="Footer"/>
            <w:spacing w:before="20" w:after="20"/>
            <w:rPr>
              <w:rFonts w:ascii="Arial" w:hAnsi="Arial" w:cs="Arial"/>
              <w:color w:val="999999"/>
              <w:sz w:val="12"/>
              <w:szCs w:val="12"/>
            </w:rPr>
          </w:pPr>
          <w:r>
            <w:rPr>
              <w:rFonts w:ascii="Arial" w:hAnsi="Arial" w:cs="Arial"/>
              <w:color w:val="999999"/>
              <w:sz w:val="12"/>
              <w:szCs w:val="12"/>
            </w:rPr>
            <w:t>Approved</w:t>
          </w:r>
        </w:p>
      </w:tc>
      <w:tc>
        <w:tcPr>
          <w:tcW w:w="1720" w:type="dxa"/>
          <w:vAlign w:val="center"/>
        </w:tcPr>
        <w:p w14:paraId="25B0DE37" w14:textId="007BC0C4" w:rsidR="00054087" w:rsidRPr="00AD76F8" w:rsidRDefault="00054087" w:rsidP="00B652B0">
          <w:pPr>
            <w:pStyle w:val="Footer"/>
            <w:spacing w:before="20" w:after="20"/>
            <w:rPr>
              <w:rFonts w:ascii="Arial" w:hAnsi="Arial" w:cs="Arial"/>
              <w:color w:val="999999"/>
              <w:sz w:val="12"/>
              <w:szCs w:val="12"/>
            </w:rPr>
          </w:pPr>
        </w:p>
      </w:tc>
      <w:tc>
        <w:tcPr>
          <w:tcW w:w="1720" w:type="dxa"/>
          <w:vAlign w:val="center"/>
        </w:tcPr>
        <w:p w14:paraId="0D499BCE" w14:textId="77777777" w:rsidR="00054087" w:rsidRPr="00AD76F8" w:rsidRDefault="00054087" w:rsidP="00B652B0">
          <w:pPr>
            <w:pStyle w:val="Footer"/>
            <w:spacing w:before="20" w:after="20"/>
            <w:rPr>
              <w:rFonts w:ascii="Arial" w:hAnsi="Arial" w:cs="Arial"/>
              <w:color w:val="999999"/>
              <w:sz w:val="12"/>
              <w:szCs w:val="12"/>
            </w:rPr>
          </w:pPr>
          <w:r w:rsidRPr="00AD76F8">
            <w:rPr>
              <w:rFonts w:ascii="Arial" w:hAnsi="Arial" w:cs="Arial"/>
              <w:color w:val="999999"/>
              <w:sz w:val="12"/>
              <w:szCs w:val="12"/>
            </w:rPr>
            <w:t>Trim Number</w:t>
          </w:r>
        </w:p>
      </w:tc>
      <w:tc>
        <w:tcPr>
          <w:tcW w:w="1721" w:type="dxa"/>
          <w:vAlign w:val="center"/>
        </w:tcPr>
        <w:p w14:paraId="5BEAEDAC" w14:textId="269ED8A3" w:rsidR="00054087" w:rsidRPr="00AD76F8" w:rsidRDefault="00054087" w:rsidP="00B652B0">
          <w:pPr>
            <w:pStyle w:val="Footer"/>
            <w:spacing w:before="20" w:after="20"/>
            <w:rPr>
              <w:rFonts w:ascii="Arial" w:hAnsi="Arial" w:cs="Arial"/>
              <w:color w:val="999999"/>
              <w:sz w:val="12"/>
              <w:szCs w:val="12"/>
            </w:rPr>
          </w:pPr>
        </w:p>
      </w:tc>
    </w:tr>
  </w:tbl>
  <w:p w14:paraId="27A9C4A6" w14:textId="77777777" w:rsidR="00054087" w:rsidRDefault="00054087" w:rsidP="00546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AFA06" w14:textId="77777777" w:rsidR="00470517" w:rsidRDefault="00470517" w:rsidP="002B60E8">
      <w:pPr>
        <w:pStyle w:val="Default"/>
      </w:pPr>
      <w:r>
        <w:separator/>
      </w:r>
    </w:p>
  </w:footnote>
  <w:footnote w:type="continuationSeparator" w:id="0">
    <w:p w14:paraId="75DF2ED0" w14:textId="77777777" w:rsidR="00470517" w:rsidRDefault="00470517" w:rsidP="002B60E8">
      <w:pPr>
        <w:pStyle w:val="Defaul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Description: MC900432530[1]" style="width:9.15pt;height:6.45pt;visibility:visible;mso-wrap-style:square" o:bullet="t">
        <v:imagedata r:id="rId1" o:title="MC900432530[1]"/>
      </v:shape>
    </w:pict>
  </w:numPicBullet>
  <w:abstractNum w:abstractNumId="0" w15:restartNumberingAfterBreak="0">
    <w:nsid w:val="02B16352"/>
    <w:multiLevelType w:val="multilevel"/>
    <w:tmpl w:val="6BECD072"/>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9627A"/>
    <w:multiLevelType w:val="hybridMultilevel"/>
    <w:tmpl w:val="554E2C30"/>
    <w:lvl w:ilvl="0" w:tplc="0F3CB29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52C44"/>
    <w:multiLevelType w:val="hybridMultilevel"/>
    <w:tmpl w:val="F1084D7C"/>
    <w:lvl w:ilvl="0" w:tplc="F7B204FC">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276BA"/>
    <w:multiLevelType w:val="hybridMultilevel"/>
    <w:tmpl w:val="31FE54EC"/>
    <w:lvl w:ilvl="0" w:tplc="0F3CB29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877F86"/>
    <w:multiLevelType w:val="multilevel"/>
    <w:tmpl w:val="5A3C1444"/>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16DAF"/>
    <w:multiLevelType w:val="hybridMultilevel"/>
    <w:tmpl w:val="1DE09950"/>
    <w:lvl w:ilvl="0" w:tplc="F7B204FC">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B7CD9"/>
    <w:multiLevelType w:val="hybridMultilevel"/>
    <w:tmpl w:val="D98C69D0"/>
    <w:lvl w:ilvl="0" w:tplc="0F3CB29A">
      <w:start w:val="1"/>
      <w:numFmt w:val="bullet"/>
      <w:lvlText w:val=""/>
      <w:lvlJc w:val="left"/>
      <w:pPr>
        <w:tabs>
          <w:tab w:val="num" w:pos="314"/>
        </w:tabs>
        <w:ind w:left="314" w:hanging="284"/>
      </w:pPr>
      <w:rPr>
        <w:rFonts w:ascii="Symbol" w:hAnsi="Symbol" w:hint="default"/>
      </w:rPr>
    </w:lvl>
    <w:lvl w:ilvl="1" w:tplc="0C090003" w:tentative="1">
      <w:start w:val="1"/>
      <w:numFmt w:val="bullet"/>
      <w:lvlText w:val="o"/>
      <w:lvlJc w:val="left"/>
      <w:pPr>
        <w:tabs>
          <w:tab w:val="num" w:pos="1470"/>
        </w:tabs>
        <w:ind w:left="1470" w:hanging="360"/>
      </w:pPr>
      <w:rPr>
        <w:rFonts w:ascii="Courier New" w:hAnsi="Courier New" w:cs="Courier New" w:hint="default"/>
      </w:rPr>
    </w:lvl>
    <w:lvl w:ilvl="2" w:tplc="0C090005" w:tentative="1">
      <w:start w:val="1"/>
      <w:numFmt w:val="bullet"/>
      <w:lvlText w:val=""/>
      <w:lvlJc w:val="left"/>
      <w:pPr>
        <w:tabs>
          <w:tab w:val="num" w:pos="2190"/>
        </w:tabs>
        <w:ind w:left="2190" w:hanging="360"/>
      </w:pPr>
      <w:rPr>
        <w:rFonts w:ascii="Wingdings" w:hAnsi="Wingdings" w:hint="default"/>
      </w:rPr>
    </w:lvl>
    <w:lvl w:ilvl="3" w:tplc="0C090001" w:tentative="1">
      <w:start w:val="1"/>
      <w:numFmt w:val="bullet"/>
      <w:lvlText w:val=""/>
      <w:lvlJc w:val="left"/>
      <w:pPr>
        <w:tabs>
          <w:tab w:val="num" w:pos="2910"/>
        </w:tabs>
        <w:ind w:left="2910" w:hanging="360"/>
      </w:pPr>
      <w:rPr>
        <w:rFonts w:ascii="Symbol" w:hAnsi="Symbol" w:hint="default"/>
      </w:rPr>
    </w:lvl>
    <w:lvl w:ilvl="4" w:tplc="0C090003" w:tentative="1">
      <w:start w:val="1"/>
      <w:numFmt w:val="bullet"/>
      <w:lvlText w:val="o"/>
      <w:lvlJc w:val="left"/>
      <w:pPr>
        <w:tabs>
          <w:tab w:val="num" w:pos="3630"/>
        </w:tabs>
        <w:ind w:left="3630" w:hanging="360"/>
      </w:pPr>
      <w:rPr>
        <w:rFonts w:ascii="Courier New" w:hAnsi="Courier New" w:cs="Courier New" w:hint="default"/>
      </w:rPr>
    </w:lvl>
    <w:lvl w:ilvl="5" w:tplc="0C090005" w:tentative="1">
      <w:start w:val="1"/>
      <w:numFmt w:val="bullet"/>
      <w:lvlText w:val=""/>
      <w:lvlJc w:val="left"/>
      <w:pPr>
        <w:tabs>
          <w:tab w:val="num" w:pos="4350"/>
        </w:tabs>
        <w:ind w:left="4350" w:hanging="360"/>
      </w:pPr>
      <w:rPr>
        <w:rFonts w:ascii="Wingdings" w:hAnsi="Wingdings" w:hint="default"/>
      </w:rPr>
    </w:lvl>
    <w:lvl w:ilvl="6" w:tplc="0C090001" w:tentative="1">
      <w:start w:val="1"/>
      <w:numFmt w:val="bullet"/>
      <w:lvlText w:val=""/>
      <w:lvlJc w:val="left"/>
      <w:pPr>
        <w:tabs>
          <w:tab w:val="num" w:pos="5070"/>
        </w:tabs>
        <w:ind w:left="5070" w:hanging="360"/>
      </w:pPr>
      <w:rPr>
        <w:rFonts w:ascii="Symbol" w:hAnsi="Symbol" w:hint="default"/>
      </w:rPr>
    </w:lvl>
    <w:lvl w:ilvl="7" w:tplc="0C090003" w:tentative="1">
      <w:start w:val="1"/>
      <w:numFmt w:val="bullet"/>
      <w:lvlText w:val="o"/>
      <w:lvlJc w:val="left"/>
      <w:pPr>
        <w:tabs>
          <w:tab w:val="num" w:pos="5790"/>
        </w:tabs>
        <w:ind w:left="5790" w:hanging="360"/>
      </w:pPr>
      <w:rPr>
        <w:rFonts w:ascii="Courier New" w:hAnsi="Courier New" w:cs="Courier New" w:hint="default"/>
      </w:rPr>
    </w:lvl>
    <w:lvl w:ilvl="8" w:tplc="0C090005" w:tentative="1">
      <w:start w:val="1"/>
      <w:numFmt w:val="bullet"/>
      <w:lvlText w:val=""/>
      <w:lvlJc w:val="left"/>
      <w:pPr>
        <w:tabs>
          <w:tab w:val="num" w:pos="6510"/>
        </w:tabs>
        <w:ind w:left="6510" w:hanging="360"/>
      </w:pPr>
      <w:rPr>
        <w:rFonts w:ascii="Wingdings" w:hAnsi="Wingdings" w:hint="default"/>
      </w:rPr>
    </w:lvl>
  </w:abstractNum>
  <w:abstractNum w:abstractNumId="7" w15:restartNumberingAfterBreak="0">
    <w:nsid w:val="155178A7"/>
    <w:multiLevelType w:val="hybridMultilevel"/>
    <w:tmpl w:val="6E841AD6"/>
    <w:lvl w:ilvl="0" w:tplc="0F3CB29A">
      <w:start w:val="1"/>
      <w:numFmt w:val="bullet"/>
      <w:lvlText w:val=""/>
      <w:lvlJc w:val="left"/>
      <w:pPr>
        <w:tabs>
          <w:tab w:val="num" w:pos="284"/>
        </w:tabs>
        <w:ind w:left="284" w:hanging="284"/>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D2CFD"/>
    <w:multiLevelType w:val="hybridMultilevel"/>
    <w:tmpl w:val="3322E694"/>
    <w:lvl w:ilvl="0" w:tplc="F7B204FC">
      <w:start w:val="1"/>
      <w:numFmt w:val="bullet"/>
      <w:lvlText w:val="•"/>
      <w:lvlJc w:val="left"/>
      <w:pPr>
        <w:tabs>
          <w:tab w:val="num" w:pos="644"/>
        </w:tabs>
        <w:ind w:left="644" w:hanging="360"/>
      </w:pPr>
      <w:rPr>
        <w:rFonts w:ascii="Courier New" w:hAnsi="Courier New"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1AAD0EEF"/>
    <w:multiLevelType w:val="hybridMultilevel"/>
    <w:tmpl w:val="3CC24B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E710A1B"/>
    <w:multiLevelType w:val="hybridMultilevel"/>
    <w:tmpl w:val="D3109E5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0331E7"/>
    <w:multiLevelType w:val="hybridMultilevel"/>
    <w:tmpl w:val="3C2E14EC"/>
    <w:lvl w:ilvl="0" w:tplc="0F3CB29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CF21B9"/>
    <w:multiLevelType w:val="hybridMultilevel"/>
    <w:tmpl w:val="DC789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392A36"/>
    <w:multiLevelType w:val="hybridMultilevel"/>
    <w:tmpl w:val="56905256"/>
    <w:lvl w:ilvl="0" w:tplc="0F3CB29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F53F87"/>
    <w:multiLevelType w:val="multilevel"/>
    <w:tmpl w:val="226E2EFC"/>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76A97"/>
    <w:multiLevelType w:val="hybridMultilevel"/>
    <w:tmpl w:val="C6B49BCC"/>
    <w:lvl w:ilvl="0" w:tplc="A43E72C2">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5D7CDA"/>
    <w:multiLevelType w:val="hybridMultilevel"/>
    <w:tmpl w:val="F40C375A"/>
    <w:lvl w:ilvl="0" w:tplc="F7B204FC">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AE11D6"/>
    <w:multiLevelType w:val="hybridMultilevel"/>
    <w:tmpl w:val="CEA29236"/>
    <w:lvl w:ilvl="0" w:tplc="A43E72C2">
      <w:start w:val="1"/>
      <w:numFmt w:val="bullet"/>
      <w:lvlText w:val=""/>
      <w:lvlJc w:val="left"/>
      <w:pPr>
        <w:tabs>
          <w:tab w:val="num" w:pos="284"/>
        </w:tabs>
        <w:ind w:left="284" w:hanging="284"/>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B50010"/>
    <w:multiLevelType w:val="hybridMultilevel"/>
    <w:tmpl w:val="4D982FE4"/>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0D50D40"/>
    <w:multiLevelType w:val="hybridMultilevel"/>
    <w:tmpl w:val="280E251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0554F2"/>
    <w:multiLevelType w:val="hybridMultilevel"/>
    <w:tmpl w:val="2334C67E"/>
    <w:lvl w:ilvl="0" w:tplc="0F3CB29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794B60"/>
    <w:multiLevelType w:val="hybridMultilevel"/>
    <w:tmpl w:val="E22683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BC24DA1"/>
    <w:multiLevelType w:val="hybridMultilevel"/>
    <w:tmpl w:val="6C4632DC"/>
    <w:lvl w:ilvl="0" w:tplc="A43E72C2">
      <w:start w:val="1"/>
      <w:numFmt w:val="bullet"/>
      <w:lvlText w:val=""/>
      <w:lvlJc w:val="left"/>
      <w:pPr>
        <w:tabs>
          <w:tab w:val="num" w:pos="284"/>
        </w:tabs>
        <w:ind w:left="284" w:hanging="284"/>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D50738"/>
    <w:multiLevelType w:val="hybridMultilevel"/>
    <w:tmpl w:val="226E2EFC"/>
    <w:lvl w:ilvl="0" w:tplc="A43E72C2">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936F49"/>
    <w:multiLevelType w:val="hybridMultilevel"/>
    <w:tmpl w:val="0122AD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AF77DB"/>
    <w:multiLevelType w:val="hybridMultilevel"/>
    <w:tmpl w:val="9F121A62"/>
    <w:lvl w:ilvl="0" w:tplc="F7B204FC">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FEC77BA"/>
    <w:multiLevelType w:val="multilevel"/>
    <w:tmpl w:val="3322E694"/>
    <w:lvl w:ilvl="0">
      <w:start w:val="1"/>
      <w:numFmt w:val="bullet"/>
      <w:lvlText w:val="•"/>
      <w:lvlJc w:val="left"/>
      <w:pPr>
        <w:tabs>
          <w:tab w:val="num" w:pos="644"/>
        </w:tabs>
        <w:ind w:left="644" w:hanging="360"/>
      </w:pPr>
      <w:rPr>
        <w:rFonts w:ascii="Courier New" w:hAnsi="Courier New"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44400052"/>
    <w:multiLevelType w:val="hybridMultilevel"/>
    <w:tmpl w:val="C82017F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8F3C90"/>
    <w:multiLevelType w:val="hybridMultilevel"/>
    <w:tmpl w:val="44C6E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2A3524"/>
    <w:multiLevelType w:val="hybridMultilevel"/>
    <w:tmpl w:val="ED4ADF9E"/>
    <w:lvl w:ilvl="0" w:tplc="F7B204FC">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7225D1"/>
    <w:multiLevelType w:val="hybridMultilevel"/>
    <w:tmpl w:val="FE2C9A4E"/>
    <w:lvl w:ilvl="0" w:tplc="F7B204FC">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9233FC"/>
    <w:multiLevelType w:val="hybridMultilevel"/>
    <w:tmpl w:val="2FB4722A"/>
    <w:lvl w:ilvl="0" w:tplc="F7B204FC">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D415A6B"/>
    <w:multiLevelType w:val="hybridMultilevel"/>
    <w:tmpl w:val="FBB85464"/>
    <w:lvl w:ilvl="0" w:tplc="A43E72C2">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DAF5A25"/>
    <w:multiLevelType w:val="hybridMultilevel"/>
    <w:tmpl w:val="16E6ECD8"/>
    <w:lvl w:ilvl="0" w:tplc="0F3CB29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23EF6"/>
    <w:multiLevelType w:val="hybridMultilevel"/>
    <w:tmpl w:val="4ED25824"/>
    <w:lvl w:ilvl="0" w:tplc="F7B204FC">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965848"/>
    <w:multiLevelType w:val="hybridMultilevel"/>
    <w:tmpl w:val="09FEBBDC"/>
    <w:lvl w:ilvl="0" w:tplc="F7B204FC">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6C0CEB"/>
    <w:multiLevelType w:val="hybridMultilevel"/>
    <w:tmpl w:val="6BECD072"/>
    <w:lvl w:ilvl="0" w:tplc="A43E72C2">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22273A"/>
    <w:multiLevelType w:val="hybridMultilevel"/>
    <w:tmpl w:val="257EDA46"/>
    <w:lvl w:ilvl="0" w:tplc="F7B204FC">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A13FDC"/>
    <w:multiLevelType w:val="hybridMultilevel"/>
    <w:tmpl w:val="D7905E24"/>
    <w:lvl w:ilvl="0" w:tplc="46C8F310">
      <w:start w:val="1"/>
      <w:numFmt w:val="bullet"/>
      <w:lvlText w:val="-"/>
      <w:lvlJc w:val="left"/>
      <w:pPr>
        <w:tabs>
          <w:tab w:val="num" w:pos="644"/>
        </w:tabs>
        <w:ind w:left="644" w:hanging="360"/>
      </w:pPr>
      <w:rPr>
        <w:rFonts w:ascii="Arial" w:eastAsia="Tunga" w:hAnsi="Arial" w:cs="Aria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39" w15:restartNumberingAfterBreak="0">
    <w:nsid w:val="67D5120A"/>
    <w:multiLevelType w:val="multilevel"/>
    <w:tmpl w:val="C2A6D13A"/>
    <w:lvl w:ilvl="0">
      <w:start w:val="1"/>
      <w:numFmt w:val="decimal"/>
      <w:lvlText w:val="%1."/>
      <w:lvlJc w:val="left"/>
      <w:pPr>
        <w:tabs>
          <w:tab w:val="num" w:pos="0"/>
        </w:tabs>
        <w:ind w:left="567" w:hanging="567"/>
      </w:pPr>
      <w:rPr>
        <w:rFonts w:ascii="Arial" w:hAnsi="Arial" w:hint="default"/>
        <w:b/>
        <w:i w:val="0"/>
        <w:caps/>
        <w:sz w:val="22"/>
      </w:rPr>
    </w:lvl>
    <w:lvl w:ilvl="1">
      <w:start w:val="1"/>
      <w:numFmt w:val="lowerLetter"/>
      <w:lvlText w:val="%2)"/>
      <w:lvlJc w:val="left"/>
      <w:pPr>
        <w:tabs>
          <w:tab w:val="num" w:pos="0"/>
        </w:tabs>
        <w:ind w:left="1134" w:hanging="283"/>
      </w:pPr>
      <w:rPr>
        <w:rFonts w:ascii="Arial" w:hAnsi="Arial" w:hint="default"/>
        <w:b w:val="0"/>
        <w:i w:val="0"/>
        <w:sz w:val="22"/>
      </w:rPr>
    </w:lvl>
    <w:lvl w:ilvl="2">
      <w:start w:val="1"/>
      <w:numFmt w:val="decimal"/>
      <w:lvlText w:val="%1.%3."/>
      <w:lvlJc w:val="left"/>
      <w:pPr>
        <w:tabs>
          <w:tab w:val="num" w:pos="1021"/>
        </w:tabs>
        <w:ind w:left="1021" w:hanging="737"/>
      </w:pPr>
      <w:rPr>
        <w:rFonts w:ascii="Arial" w:hAnsi="Arial" w:hint="default"/>
        <w:b/>
        <w:i w:val="0"/>
        <w:sz w:val="22"/>
      </w:rPr>
    </w:lvl>
    <w:lvl w:ilvl="3">
      <w:start w:val="1"/>
      <w:numFmt w:val="decimal"/>
      <w:lvlText w:val="%1.%4."/>
      <w:lvlJc w:val="left"/>
      <w:pPr>
        <w:tabs>
          <w:tab w:val="num" w:pos="851"/>
        </w:tabs>
        <w:ind w:left="1134" w:hanging="680"/>
      </w:pPr>
      <w:rPr>
        <w:rFonts w:ascii="Arial" w:hAnsi="Arial" w:hint="default"/>
        <w:b w:val="0"/>
        <w:i w:val="0"/>
        <w:sz w:val="22"/>
      </w:rPr>
    </w:lvl>
    <w:lvl w:ilvl="4">
      <w:start w:val="1"/>
      <w:numFmt w:val="bullet"/>
      <w:lvlText w:val=""/>
      <w:lvlJc w:val="left"/>
      <w:pPr>
        <w:tabs>
          <w:tab w:val="num" w:pos="0"/>
        </w:tabs>
        <w:ind w:left="1134" w:hanging="283"/>
      </w:pPr>
      <w:rPr>
        <w:rFonts w:ascii="Symbol" w:hAnsi="Symbol" w:hint="default"/>
        <w:color w:val="auto"/>
      </w:rPr>
    </w:lvl>
    <w:lvl w:ilvl="5">
      <w:start w:val="1"/>
      <w:numFmt w:val="bullet"/>
      <w:lvlText w:val="o"/>
      <w:lvlJc w:val="left"/>
      <w:pPr>
        <w:tabs>
          <w:tab w:val="num" w:pos="0"/>
        </w:tabs>
        <w:ind w:left="1701" w:hanging="283"/>
      </w:pPr>
      <w:rPr>
        <w:rFonts w:ascii="Courier New" w:hAnsi="Courier New" w:hint="default"/>
        <w:color w:val="auto"/>
      </w:rPr>
    </w:lvl>
    <w:lvl w:ilvl="6">
      <w:start w:val="1"/>
      <w:numFmt w:val="lowerLetter"/>
      <w:lvlText w:val="(%7)"/>
      <w:lvlJc w:val="left"/>
      <w:pPr>
        <w:tabs>
          <w:tab w:val="num" w:pos="1701"/>
        </w:tabs>
        <w:ind w:left="1701" w:hanging="567"/>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0" w15:restartNumberingAfterBreak="0">
    <w:nsid w:val="67EF797B"/>
    <w:multiLevelType w:val="hybridMultilevel"/>
    <w:tmpl w:val="48E61E6C"/>
    <w:lvl w:ilvl="0" w:tplc="F7B204FC">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C569D3"/>
    <w:multiLevelType w:val="hybridMultilevel"/>
    <w:tmpl w:val="3518699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BB3045"/>
    <w:multiLevelType w:val="hybridMultilevel"/>
    <w:tmpl w:val="CB8E9A2C"/>
    <w:lvl w:ilvl="0" w:tplc="A43E72C2">
      <w:start w:val="1"/>
      <w:numFmt w:val="bullet"/>
      <w:lvlText w:val=""/>
      <w:lvlJc w:val="left"/>
      <w:pPr>
        <w:tabs>
          <w:tab w:val="num" w:pos="284"/>
        </w:tabs>
        <w:ind w:left="284" w:hanging="284"/>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432F69"/>
    <w:multiLevelType w:val="hybridMultilevel"/>
    <w:tmpl w:val="3930658A"/>
    <w:lvl w:ilvl="0" w:tplc="0F3CB29A">
      <w:start w:val="1"/>
      <w:numFmt w:val="bullet"/>
      <w:lvlText w:val=""/>
      <w:lvlJc w:val="left"/>
      <w:pPr>
        <w:tabs>
          <w:tab w:val="num" w:pos="325"/>
        </w:tabs>
        <w:ind w:left="325" w:hanging="284"/>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44" w15:restartNumberingAfterBreak="0">
    <w:nsid w:val="70496E70"/>
    <w:multiLevelType w:val="hybridMultilevel"/>
    <w:tmpl w:val="2F645BA0"/>
    <w:lvl w:ilvl="0" w:tplc="A43E72C2">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1A7430"/>
    <w:multiLevelType w:val="hybridMultilevel"/>
    <w:tmpl w:val="6C6ABC1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CA3EDE"/>
    <w:multiLevelType w:val="hybridMultilevel"/>
    <w:tmpl w:val="F1DE968A"/>
    <w:lvl w:ilvl="0" w:tplc="F7B204FC">
      <w:start w:val="1"/>
      <w:numFmt w:val="bullet"/>
      <w:lvlText w:val="•"/>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D8B0170"/>
    <w:multiLevelType w:val="hybridMultilevel"/>
    <w:tmpl w:val="AF88891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6"/>
  </w:num>
  <w:num w:numId="4">
    <w:abstractNumId w:val="39"/>
  </w:num>
  <w:num w:numId="5">
    <w:abstractNumId w:val="1"/>
  </w:num>
  <w:num w:numId="6">
    <w:abstractNumId w:val="36"/>
  </w:num>
  <w:num w:numId="7">
    <w:abstractNumId w:val="0"/>
  </w:num>
  <w:num w:numId="8">
    <w:abstractNumId w:val="47"/>
  </w:num>
  <w:num w:numId="9">
    <w:abstractNumId w:val="41"/>
  </w:num>
  <w:num w:numId="10">
    <w:abstractNumId w:val="19"/>
  </w:num>
  <w:num w:numId="11">
    <w:abstractNumId w:val="45"/>
  </w:num>
  <w:num w:numId="12">
    <w:abstractNumId w:val="10"/>
  </w:num>
  <w:num w:numId="13">
    <w:abstractNumId w:val="23"/>
  </w:num>
  <w:num w:numId="14">
    <w:abstractNumId w:val="14"/>
  </w:num>
  <w:num w:numId="15">
    <w:abstractNumId w:val="35"/>
  </w:num>
  <w:num w:numId="16">
    <w:abstractNumId w:val="16"/>
  </w:num>
  <w:num w:numId="17">
    <w:abstractNumId w:val="27"/>
  </w:num>
  <w:num w:numId="18">
    <w:abstractNumId w:val="13"/>
  </w:num>
  <w:num w:numId="19">
    <w:abstractNumId w:val="38"/>
  </w:num>
  <w:num w:numId="20">
    <w:abstractNumId w:val="31"/>
  </w:num>
  <w:num w:numId="21">
    <w:abstractNumId w:val="4"/>
  </w:num>
  <w:num w:numId="22">
    <w:abstractNumId w:val="8"/>
  </w:num>
  <w:num w:numId="23">
    <w:abstractNumId w:val="34"/>
  </w:num>
  <w:num w:numId="24">
    <w:abstractNumId w:val="25"/>
  </w:num>
  <w:num w:numId="25">
    <w:abstractNumId w:val="29"/>
  </w:num>
  <w:num w:numId="26">
    <w:abstractNumId w:val="2"/>
  </w:num>
  <w:num w:numId="27">
    <w:abstractNumId w:val="46"/>
  </w:num>
  <w:num w:numId="28">
    <w:abstractNumId w:val="44"/>
  </w:num>
  <w:num w:numId="29">
    <w:abstractNumId w:val="15"/>
  </w:num>
  <w:num w:numId="30">
    <w:abstractNumId w:val="22"/>
  </w:num>
  <w:num w:numId="31">
    <w:abstractNumId w:val="37"/>
  </w:num>
  <w:num w:numId="32">
    <w:abstractNumId w:val="30"/>
  </w:num>
  <w:num w:numId="33">
    <w:abstractNumId w:val="5"/>
  </w:num>
  <w:num w:numId="34">
    <w:abstractNumId w:val="40"/>
  </w:num>
  <w:num w:numId="35">
    <w:abstractNumId w:val="17"/>
  </w:num>
  <w:num w:numId="36">
    <w:abstractNumId w:val="26"/>
  </w:num>
  <w:num w:numId="37">
    <w:abstractNumId w:val="42"/>
  </w:num>
  <w:num w:numId="38">
    <w:abstractNumId w:val="11"/>
  </w:num>
  <w:num w:numId="39">
    <w:abstractNumId w:val="32"/>
  </w:num>
  <w:num w:numId="40">
    <w:abstractNumId w:val="33"/>
  </w:num>
  <w:num w:numId="41">
    <w:abstractNumId w:val="43"/>
  </w:num>
  <w:num w:numId="42">
    <w:abstractNumId w:val="3"/>
  </w:num>
  <w:num w:numId="43">
    <w:abstractNumId w:val="12"/>
  </w:num>
  <w:num w:numId="44">
    <w:abstractNumId w:val="24"/>
  </w:num>
  <w:num w:numId="45">
    <w:abstractNumId w:val="9"/>
  </w:num>
  <w:num w:numId="46">
    <w:abstractNumId w:val="28"/>
  </w:num>
  <w:num w:numId="47">
    <w:abstractNumId w:val="18"/>
  </w:num>
  <w:num w:numId="4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ECA"/>
    <w:rsid w:val="00004637"/>
    <w:rsid w:val="0000478D"/>
    <w:rsid w:val="000047F5"/>
    <w:rsid w:val="0000791E"/>
    <w:rsid w:val="0001120F"/>
    <w:rsid w:val="0001160D"/>
    <w:rsid w:val="00015B41"/>
    <w:rsid w:val="00020280"/>
    <w:rsid w:val="00021B23"/>
    <w:rsid w:val="00022265"/>
    <w:rsid w:val="000236E2"/>
    <w:rsid w:val="00024B79"/>
    <w:rsid w:val="00024EDB"/>
    <w:rsid w:val="00025B09"/>
    <w:rsid w:val="0002708D"/>
    <w:rsid w:val="00027FB2"/>
    <w:rsid w:val="00030958"/>
    <w:rsid w:val="00030B5F"/>
    <w:rsid w:val="00030D4F"/>
    <w:rsid w:val="0004144B"/>
    <w:rsid w:val="00041462"/>
    <w:rsid w:val="00041B76"/>
    <w:rsid w:val="000441D3"/>
    <w:rsid w:val="00045C42"/>
    <w:rsid w:val="00045C45"/>
    <w:rsid w:val="00046016"/>
    <w:rsid w:val="00054087"/>
    <w:rsid w:val="000555C8"/>
    <w:rsid w:val="00057F7E"/>
    <w:rsid w:val="00061F7F"/>
    <w:rsid w:val="0006248D"/>
    <w:rsid w:val="00064F01"/>
    <w:rsid w:val="00067081"/>
    <w:rsid w:val="00067847"/>
    <w:rsid w:val="00073925"/>
    <w:rsid w:val="000764AF"/>
    <w:rsid w:val="00076F9E"/>
    <w:rsid w:val="00081ED6"/>
    <w:rsid w:val="000836F0"/>
    <w:rsid w:val="0008525A"/>
    <w:rsid w:val="00087008"/>
    <w:rsid w:val="00087B89"/>
    <w:rsid w:val="00093626"/>
    <w:rsid w:val="00095419"/>
    <w:rsid w:val="00095556"/>
    <w:rsid w:val="000A5DFB"/>
    <w:rsid w:val="000B019C"/>
    <w:rsid w:val="000B022C"/>
    <w:rsid w:val="000B16B1"/>
    <w:rsid w:val="000B3A85"/>
    <w:rsid w:val="000B5E6A"/>
    <w:rsid w:val="000C0CE3"/>
    <w:rsid w:val="000C1C39"/>
    <w:rsid w:val="000C2B93"/>
    <w:rsid w:val="000C4A0C"/>
    <w:rsid w:val="000C6319"/>
    <w:rsid w:val="000C6E19"/>
    <w:rsid w:val="000C7EA5"/>
    <w:rsid w:val="000D0342"/>
    <w:rsid w:val="000D37AB"/>
    <w:rsid w:val="000D4357"/>
    <w:rsid w:val="000D5081"/>
    <w:rsid w:val="000D5B92"/>
    <w:rsid w:val="000D6384"/>
    <w:rsid w:val="000E0775"/>
    <w:rsid w:val="000E09CC"/>
    <w:rsid w:val="000E2EBD"/>
    <w:rsid w:val="000E36BD"/>
    <w:rsid w:val="000E500B"/>
    <w:rsid w:val="000F3BAB"/>
    <w:rsid w:val="000F5747"/>
    <w:rsid w:val="000F6624"/>
    <w:rsid w:val="000F6648"/>
    <w:rsid w:val="000F71A8"/>
    <w:rsid w:val="00104037"/>
    <w:rsid w:val="00104A32"/>
    <w:rsid w:val="0010625B"/>
    <w:rsid w:val="00107075"/>
    <w:rsid w:val="001126D4"/>
    <w:rsid w:val="00114166"/>
    <w:rsid w:val="0011597A"/>
    <w:rsid w:val="00122FD5"/>
    <w:rsid w:val="00125768"/>
    <w:rsid w:val="001302A6"/>
    <w:rsid w:val="001306CB"/>
    <w:rsid w:val="00136B5B"/>
    <w:rsid w:val="001402C4"/>
    <w:rsid w:val="00142547"/>
    <w:rsid w:val="0014265C"/>
    <w:rsid w:val="00142E50"/>
    <w:rsid w:val="00146140"/>
    <w:rsid w:val="001520E7"/>
    <w:rsid w:val="001538CA"/>
    <w:rsid w:val="00154853"/>
    <w:rsid w:val="00163179"/>
    <w:rsid w:val="00163563"/>
    <w:rsid w:val="00163980"/>
    <w:rsid w:val="001712D4"/>
    <w:rsid w:val="00172EB6"/>
    <w:rsid w:val="001737B8"/>
    <w:rsid w:val="00173D52"/>
    <w:rsid w:val="00174C3B"/>
    <w:rsid w:val="00174F7A"/>
    <w:rsid w:val="00176991"/>
    <w:rsid w:val="00177582"/>
    <w:rsid w:val="0018235A"/>
    <w:rsid w:val="001829E5"/>
    <w:rsid w:val="00190B2B"/>
    <w:rsid w:val="00192459"/>
    <w:rsid w:val="00197C13"/>
    <w:rsid w:val="001A3638"/>
    <w:rsid w:val="001A37BD"/>
    <w:rsid w:val="001A648A"/>
    <w:rsid w:val="001B212B"/>
    <w:rsid w:val="001B2C04"/>
    <w:rsid w:val="001B3C6A"/>
    <w:rsid w:val="001B6F76"/>
    <w:rsid w:val="001B78AC"/>
    <w:rsid w:val="001C11B4"/>
    <w:rsid w:val="001C11DC"/>
    <w:rsid w:val="001C2156"/>
    <w:rsid w:val="001C2E04"/>
    <w:rsid w:val="001C44D3"/>
    <w:rsid w:val="001C732F"/>
    <w:rsid w:val="001C75D2"/>
    <w:rsid w:val="001D1499"/>
    <w:rsid w:val="001D24D7"/>
    <w:rsid w:val="001D2627"/>
    <w:rsid w:val="001D4343"/>
    <w:rsid w:val="001D6123"/>
    <w:rsid w:val="001E0424"/>
    <w:rsid w:val="001E077A"/>
    <w:rsid w:val="001E12FD"/>
    <w:rsid w:val="001E1A79"/>
    <w:rsid w:val="001F0E79"/>
    <w:rsid w:val="001F1D17"/>
    <w:rsid w:val="001F1F51"/>
    <w:rsid w:val="001F2450"/>
    <w:rsid w:val="001F3154"/>
    <w:rsid w:val="001F7D64"/>
    <w:rsid w:val="00200ECA"/>
    <w:rsid w:val="002014DE"/>
    <w:rsid w:val="002103CB"/>
    <w:rsid w:val="00210654"/>
    <w:rsid w:val="00210B39"/>
    <w:rsid w:val="00210FB1"/>
    <w:rsid w:val="00211E02"/>
    <w:rsid w:val="00212FE7"/>
    <w:rsid w:val="00213665"/>
    <w:rsid w:val="00214A41"/>
    <w:rsid w:val="00215707"/>
    <w:rsid w:val="00217A28"/>
    <w:rsid w:val="0022151D"/>
    <w:rsid w:val="00223E8E"/>
    <w:rsid w:val="002245B5"/>
    <w:rsid w:val="0022497A"/>
    <w:rsid w:val="002250F4"/>
    <w:rsid w:val="00225F8E"/>
    <w:rsid w:val="0022705E"/>
    <w:rsid w:val="00231C26"/>
    <w:rsid w:val="00232D23"/>
    <w:rsid w:val="00236319"/>
    <w:rsid w:val="00236C3C"/>
    <w:rsid w:val="00243889"/>
    <w:rsid w:val="0024596D"/>
    <w:rsid w:val="00250B66"/>
    <w:rsid w:val="00251770"/>
    <w:rsid w:val="00256C59"/>
    <w:rsid w:val="00256FF7"/>
    <w:rsid w:val="00262E51"/>
    <w:rsid w:val="002709EB"/>
    <w:rsid w:val="00271EDC"/>
    <w:rsid w:val="00276744"/>
    <w:rsid w:val="0028080F"/>
    <w:rsid w:val="00281CF8"/>
    <w:rsid w:val="00290676"/>
    <w:rsid w:val="00292A39"/>
    <w:rsid w:val="00293668"/>
    <w:rsid w:val="00293E0B"/>
    <w:rsid w:val="002A04C3"/>
    <w:rsid w:val="002A440E"/>
    <w:rsid w:val="002A69EF"/>
    <w:rsid w:val="002B2E8D"/>
    <w:rsid w:val="002B467E"/>
    <w:rsid w:val="002B5400"/>
    <w:rsid w:val="002B60E8"/>
    <w:rsid w:val="002C1998"/>
    <w:rsid w:val="002C1B18"/>
    <w:rsid w:val="002D0582"/>
    <w:rsid w:val="002D1ED8"/>
    <w:rsid w:val="002D42C5"/>
    <w:rsid w:val="002D4CA5"/>
    <w:rsid w:val="002D507E"/>
    <w:rsid w:val="002D5423"/>
    <w:rsid w:val="002D63C4"/>
    <w:rsid w:val="002D7C29"/>
    <w:rsid w:val="002E0C0D"/>
    <w:rsid w:val="002E112A"/>
    <w:rsid w:val="002E443B"/>
    <w:rsid w:val="002E4752"/>
    <w:rsid w:val="002E53EC"/>
    <w:rsid w:val="002E6066"/>
    <w:rsid w:val="002F0D89"/>
    <w:rsid w:val="002F246B"/>
    <w:rsid w:val="002F39EB"/>
    <w:rsid w:val="00300DC3"/>
    <w:rsid w:val="00301926"/>
    <w:rsid w:val="003044D0"/>
    <w:rsid w:val="003057F5"/>
    <w:rsid w:val="00306733"/>
    <w:rsid w:val="003073A8"/>
    <w:rsid w:val="00311B73"/>
    <w:rsid w:val="003124AB"/>
    <w:rsid w:val="00315772"/>
    <w:rsid w:val="00322761"/>
    <w:rsid w:val="0032313D"/>
    <w:rsid w:val="00323E3E"/>
    <w:rsid w:val="00325A31"/>
    <w:rsid w:val="00327543"/>
    <w:rsid w:val="00327F6C"/>
    <w:rsid w:val="0033071C"/>
    <w:rsid w:val="00332FC2"/>
    <w:rsid w:val="00334500"/>
    <w:rsid w:val="00336370"/>
    <w:rsid w:val="0034186E"/>
    <w:rsid w:val="00343DA7"/>
    <w:rsid w:val="0035296A"/>
    <w:rsid w:val="00352F93"/>
    <w:rsid w:val="00354384"/>
    <w:rsid w:val="00366498"/>
    <w:rsid w:val="003678CF"/>
    <w:rsid w:val="00367C47"/>
    <w:rsid w:val="00371107"/>
    <w:rsid w:val="003713DB"/>
    <w:rsid w:val="00371595"/>
    <w:rsid w:val="00375E07"/>
    <w:rsid w:val="003777F3"/>
    <w:rsid w:val="00377840"/>
    <w:rsid w:val="003810A2"/>
    <w:rsid w:val="00386739"/>
    <w:rsid w:val="003937A6"/>
    <w:rsid w:val="003954D8"/>
    <w:rsid w:val="00396936"/>
    <w:rsid w:val="00397832"/>
    <w:rsid w:val="003A364E"/>
    <w:rsid w:val="003A41E3"/>
    <w:rsid w:val="003B00AD"/>
    <w:rsid w:val="003B0253"/>
    <w:rsid w:val="003B45CD"/>
    <w:rsid w:val="003C0567"/>
    <w:rsid w:val="003C073B"/>
    <w:rsid w:val="003C07CF"/>
    <w:rsid w:val="003C136A"/>
    <w:rsid w:val="003C1789"/>
    <w:rsid w:val="003C421A"/>
    <w:rsid w:val="003D0F59"/>
    <w:rsid w:val="003D1FC2"/>
    <w:rsid w:val="003D405B"/>
    <w:rsid w:val="003D4B21"/>
    <w:rsid w:val="003D58BA"/>
    <w:rsid w:val="003E0754"/>
    <w:rsid w:val="003E61BD"/>
    <w:rsid w:val="003E79B1"/>
    <w:rsid w:val="003F0344"/>
    <w:rsid w:val="003F4CBD"/>
    <w:rsid w:val="003F4F17"/>
    <w:rsid w:val="003F5940"/>
    <w:rsid w:val="003F6555"/>
    <w:rsid w:val="00403A80"/>
    <w:rsid w:val="00404053"/>
    <w:rsid w:val="004041BF"/>
    <w:rsid w:val="00405386"/>
    <w:rsid w:val="00406252"/>
    <w:rsid w:val="004062E4"/>
    <w:rsid w:val="004102F3"/>
    <w:rsid w:val="00412109"/>
    <w:rsid w:val="00413398"/>
    <w:rsid w:val="00413D2C"/>
    <w:rsid w:val="00416B92"/>
    <w:rsid w:val="004232E2"/>
    <w:rsid w:val="0043203E"/>
    <w:rsid w:val="00435FDF"/>
    <w:rsid w:val="004360AD"/>
    <w:rsid w:val="00436E40"/>
    <w:rsid w:val="00440309"/>
    <w:rsid w:val="004417FC"/>
    <w:rsid w:val="004425C0"/>
    <w:rsid w:val="00444C94"/>
    <w:rsid w:val="0044713E"/>
    <w:rsid w:val="00447928"/>
    <w:rsid w:val="00453541"/>
    <w:rsid w:val="00453C88"/>
    <w:rsid w:val="00455199"/>
    <w:rsid w:val="004573D5"/>
    <w:rsid w:val="00457556"/>
    <w:rsid w:val="00462C6B"/>
    <w:rsid w:val="00463278"/>
    <w:rsid w:val="00467228"/>
    <w:rsid w:val="00467761"/>
    <w:rsid w:val="00470517"/>
    <w:rsid w:val="00472832"/>
    <w:rsid w:val="004729A2"/>
    <w:rsid w:val="0047446E"/>
    <w:rsid w:val="0048208B"/>
    <w:rsid w:val="00484046"/>
    <w:rsid w:val="004847D8"/>
    <w:rsid w:val="00484B4C"/>
    <w:rsid w:val="00486EFF"/>
    <w:rsid w:val="00487CB0"/>
    <w:rsid w:val="0049294B"/>
    <w:rsid w:val="004951E8"/>
    <w:rsid w:val="004A2901"/>
    <w:rsid w:val="004A2B1B"/>
    <w:rsid w:val="004A4C70"/>
    <w:rsid w:val="004A4F00"/>
    <w:rsid w:val="004A512A"/>
    <w:rsid w:val="004A6728"/>
    <w:rsid w:val="004A68C3"/>
    <w:rsid w:val="004A6C12"/>
    <w:rsid w:val="004B2B7D"/>
    <w:rsid w:val="004B42B3"/>
    <w:rsid w:val="004B6FF6"/>
    <w:rsid w:val="004C5A1C"/>
    <w:rsid w:val="004C6682"/>
    <w:rsid w:val="004C6FF5"/>
    <w:rsid w:val="004C777C"/>
    <w:rsid w:val="004C7C5E"/>
    <w:rsid w:val="004D1E62"/>
    <w:rsid w:val="004D28F7"/>
    <w:rsid w:val="004D7AFA"/>
    <w:rsid w:val="004E0AF1"/>
    <w:rsid w:val="004E1E60"/>
    <w:rsid w:val="004E59FB"/>
    <w:rsid w:val="004E5C76"/>
    <w:rsid w:val="004E6630"/>
    <w:rsid w:val="004F1571"/>
    <w:rsid w:val="004F16A1"/>
    <w:rsid w:val="004F3529"/>
    <w:rsid w:val="004F7BB6"/>
    <w:rsid w:val="0050346E"/>
    <w:rsid w:val="00504332"/>
    <w:rsid w:val="00505EC3"/>
    <w:rsid w:val="00506D8B"/>
    <w:rsid w:val="00517204"/>
    <w:rsid w:val="00521416"/>
    <w:rsid w:val="005216DA"/>
    <w:rsid w:val="00524551"/>
    <w:rsid w:val="00525B21"/>
    <w:rsid w:val="00525CBE"/>
    <w:rsid w:val="00525F97"/>
    <w:rsid w:val="00527C9C"/>
    <w:rsid w:val="00530EDE"/>
    <w:rsid w:val="0053503C"/>
    <w:rsid w:val="00536E33"/>
    <w:rsid w:val="00546908"/>
    <w:rsid w:val="00556E2D"/>
    <w:rsid w:val="0056119B"/>
    <w:rsid w:val="00562ACA"/>
    <w:rsid w:val="005640E9"/>
    <w:rsid w:val="00567175"/>
    <w:rsid w:val="0057173B"/>
    <w:rsid w:val="005760A7"/>
    <w:rsid w:val="0057632D"/>
    <w:rsid w:val="00576E19"/>
    <w:rsid w:val="005806DD"/>
    <w:rsid w:val="00580A4E"/>
    <w:rsid w:val="005841DF"/>
    <w:rsid w:val="00584ACC"/>
    <w:rsid w:val="00585628"/>
    <w:rsid w:val="00596CB0"/>
    <w:rsid w:val="005A4320"/>
    <w:rsid w:val="005A51D8"/>
    <w:rsid w:val="005B1452"/>
    <w:rsid w:val="005B2577"/>
    <w:rsid w:val="005B6780"/>
    <w:rsid w:val="005C018F"/>
    <w:rsid w:val="005C525F"/>
    <w:rsid w:val="005C52BE"/>
    <w:rsid w:val="005C5DE4"/>
    <w:rsid w:val="005C6DC4"/>
    <w:rsid w:val="005C7C90"/>
    <w:rsid w:val="005D2F99"/>
    <w:rsid w:val="005D6DBC"/>
    <w:rsid w:val="005E1F22"/>
    <w:rsid w:val="005E35B3"/>
    <w:rsid w:val="005E5290"/>
    <w:rsid w:val="005E5AD6"/>
    <w:rsid w:val="005E5C10"/>
    <w:rsid w:val="005E6AB5"/>
    <w:rsid w:val="005E6B6F"/>
    <w:rsid w:val="005E793A"/>
    <w:rsid w:val="005F0009"/>
    <w:rsid w:val="005F74B1"/>
    <w:rsid w:val="006014B2"/>
    <w:rsid w:val="006053D0"/>
    <w:rsid w:val="00606FA6"/>
    <w:rsid w:val="00610CED"/>
    <w:rsid w:val="0061487E"/>
    <w:rsid w:val="006222DC"/>
    <w:rsid w:val="00622FA4"/>
    <w:rsid w:val="00625394"/>
    <w:rsid w:val="006274D9"/>
    <w:rsid w:val="006329F8"/>
    <w:rsid w:val="00632EDF"/>
    <w:rsid w:val="0063570A"/>
    <w:rsid w:val="0063591D"/>
    <w:rsid w:val="00642C3A"/>
    <w:rsid w:val="006469BD"/>
    <w:rsid w:val="00647762"/>
    <w:rsid w:val="00647A18"/>
    <w:rsid w:val="00651F8F"/>
    <w:rsid w:val="00652C7A"/>
    <w:rsid w:val="006542BC"/>
    <w:rsid w:val="006567BD"/>
    <w:rsid w:val="0065757A"/>
    <w:rsid w:val="00657AD1"/>
    <w:rsid w:val="00662120"/>
    <w:rsid w:val="006712AB"/>
    <w:rsid w:val="00671A25"/>
    <w:rsid w:val="00675D9B"/>
    <w:rsid w:val="006817A9"/>
    <w:rsid w:val="00683796"/>
    <w:rsid w:val="00683FBE"/>
    <w:rsid w:val="006857EE"/>
    <w:rsid w:val="00691766"/>
    <w:rsid w:val="0069384F"/>
    <w:rsid w:val="00694EBD"/>
    <w:rsid w:val="00696C12"/>
    <w:rsid w:val="00697285"/>
    <w:rsid w:val="006A260D"/>
    <w:rsid w:val="006A7EC2"/>
    <w:rsid w:val="006B0D82"/>
    <w:rsid w:val="006B183A"/>
    <w:rsid w:val="006B1C7E"/>
    <w:rsid w:val="006B447D"/>
    <w:rsid w:val="006C0F05"/>
    <w:rsid w:val="006C153F"/>
    <w:rsid w:val="006C1F86"/>
    <w:rsid w:val="006C3542"/>
    <w:rsid w:val="006C653A"/>
    <w:rsid w:val="006C6802"/>
    <w:rsid w:val="006D1480"/>
    <w:rsid w:val="006D2EB8"/>
    <w:rsid w:val="006D3D20"/>
    <w:rsid w:val="006D78D6"/>
    <w:rsid w:val="006E29A2"/>
    <w:rsid w:val="006E3571"/>
    <w:rsid w:val="006E4A70"/>
    <w:rsid w:val="006E587F"/>
    <w:rsid w:val="006F4756"/>
    <w:rsid w:val="006F55E8"/>
    <w:rsid w:val="006F59F1"/>
    <w:rsid w:val="006F5DC6"/>
    <w:rsid w:val="006F7749"/>
    <w:rsid w:val="00701A1E"/>
    <w:rsid w:val="00702EBF"/>
    <w:rsid w:val="00703F52"/>
    <w:rsid w:val="007047A3"/>
    <w:rsid w:val="00704C0A"/>
    <w:rsid w:val="00706412"/>
    <w:rsid w:val="007143C3"/>
    <w:rsid w:val="0072117B"/>
    <w:rsid w:val="00723022"/>
    <w:rsid w:val="00725589"/>
    <w:rsid w:val="007362E2"/>
    <w:rsid w:val="00736FDB"/>
    <w:rsid w:val="00743CD4"/>
    <w:rsid w:val="00744253"/>
    <w:rsid w:val="007450C3"/>
    <w:rsid w:val="007469FD"/>
    <w:rsid w:val="00751715"/>
    <w:rsid w:val="00753F67"/>
    <w:rsid w:val="0075451B"/>
    <w:rsid w:val="00756074"/>
    <w:rsid w:val="007576E4"/>
    <w:rsid w:val="00764F3D"/>
    <w:rsid w:val="007662D7"/>
    <w:rsid w:val="00766E94"/>
    <w:rsid w:val="00767614"/>
    <w:rsid w:val="0077292C"/>
    <w:rsid w:val="00773B1B"/>
    <w:rsid w:val="00774197"/>
    <w:rsid w:val="0077495C"/>
    <w:rsid w:val="00780F1E"/>
    <w:rsid w:val="00784561"/>
    <w:rsid w:val="00787823"/>
    <w:rsid w:val="007908E6"/>
    <w:rsid w:val="00792505"/>
    <w:rsid w:val="007952CE"/>
    <w:rsid w:val="00797A3E"/>
    <w:rsid w:val="007A14C7"/>
    <w:rsid w:val="007A2332"/>
    <w:rsid w:val="007A23E4"/>
    <w:rsid w:val="007A65E0"/>
    <w:rsid w:val="007A667E"/>
    <w:rsid w:val="007B12CE"/>
    <w:rsid w:val="007B7AE1"/>
    <w:rsid w:val="007C5E2B"/>
    <w:rsid w:val="007C73CD"/>
    <w:rsid w:val="007D3043"/>
    <w:rsid w:val="007D5110"/>
    <w:rsid w:val="007D698B"/>
    <w:rsid w:val="007D6BAE"/>
    <w:rsid w:val="007E0C81"/>
    <w:rsid w:val="007E4401"/>
    <w:rsid w:val="007E4EC0"/>
    <w:rsid w:val="007E52D9"/>
    <w:rsid w:val="007F3580"/>
    <w:rsid w:val="007F4B1B"/>
    <w:rsid w:val="007F726D"/>
    <w:rsid w:val="00801451"/>
    <w:rsid w:val="00805024"/>
    <w:rsid w:val="00805859"/>
    <w:rsid w:val="008067CB"/>
    <w:rsid w:val="00806D32"/>
    <w:rsid w:val="00814784"/>
    <w:rsid w:val="00816352"/>
    <w:rsid w:val="00822D6E"/>
    <w:rsid w:val="0082396C"/>
    <w:rsid w:val="00824074"/>
    <w:rsid w:val="008247C5"/>
    <w:rsid w:val="00833316"/>
    <w:rsid w:val="0084072E"/>
    <w:rsid w:val="00841772"/>
    <w:rsid w:val="00842532"/>
    <w:rsid w:val="0084531A"/>
    <w:rsid w:val="00847943"/>
    <w:rsid w:val="00852674"/>
    <w:rsid w:val="00852A39"/>
    <w:rsid w:val="008536E6"/>
    <w:rsid w:val="00853B69"/>
    <w:rsid w:val="00853EA1"/>
    <w:rsid w:val="0085421D"/>
    <w:rsid w:val="00855C94"/>
    <w:rsid w:val="00857DD3"/>
    <w:rsid w:val="00861ED2"/>
    <w:rsid w:val="008625B8"/>
    <w:rsid w:val="00864AB0"/>
    <w:rsid w:val="008662F3"/>
    <w:rsid w:val="00872AA2"/>
    <w:rsid w:val="00883E57"/>
    <w:rsid w:val="00884CBE"/>
    <w:rsid w:val="00885EC9"/>
    <w:rsid w:val="00886756"/>
    <w:rsid w:val="00887589"/>
    <w:rsid w:val="00892422"/>
    <w:rsid w:val="00893ECD"/>
    <w:rsid w:val="00894B31"/>
    <w:rsid w:val="008A0690"/>
    <w:rsid w:val="008A7418"/>
    <w:rsid w:val="008B052F"/>
    <w:rsid w:val="008C0DA6"/>
    <w:rsid w:val="008C23EE"/>
    <w:rsid w:val="008C4D65"/>
    <w:rsid w:val="008C623F"/>
    <w:rsid w:val="008C664E"/>
    <w:rsid w:val="008C7409"/>
    <w:rsid w:val="008D058E"/>
    <w:rsid w:val="008D2CC9"/>
    <w:rsid w:val="008D3408"/>
    <w:rsid w:val="008D4C1E"/>
    <w:rsid w:val="008D502D"/>
    <w:rsid w:val="008E04FF"/>
    <w:rsid w:val="008E13E0"/>
    <w:rsid w:val="008E1AB9"/>
    <w:rsid w:val="008E2765"/>
    <w:rsid w:val="008E35B7"/>
    <w:rsid w:val="008E5730"/>
    <w:rsid w:val="008E62D7"/>
    <w:rsid w:val="008F1BE7"/>
    <w:rsid w:val="008F2BCA"/>
    <w:rsid w:val="008F3C85"/>
    <w:rsid w:val="008F4DD5"/>
    <w:rsid w:val="008F6950"/>
    <w:rsid w:val="00903161"/>
    <w:rsid w:val="00904CB2"/>
    <w:rsid w:val="009106F9"/>
    <w:rsid w:val="00911B11"/>
    <w:rsid w:val="009143EF"/>
    <w:rsid w:val="00915ABD"/>
    <w:rsid w:val="0092147C"/>
    <w:rsid w:val="0092349D"/>
    <w:rsid w:val="0092498D"/>
    <w:rsid w:val="00924F0F"/>
    <w:rsid w:val="009255C5"/>
    <w:rsid w:val="00930987"/>
    <w:rsid w:val="00930E9F"/>
    <w:rsid w:val="00930FCE"/>
    <w:rsid w:val="009318BC"/>
    <w:rsid w:val="009346A9"/>
    <w:rsid w:val="009405DF"/>
    <w:rsid w:val="0094180C"/>
    <w:rsid w:val="00942CD2"/>
    <w:rsid w:val="0094502F"/>
    <w:rsid w:val="009450C5"/>
    <w:rsid w:val="00946484"/>
    <w:rsid w:val="00946D8F"/>
    <w:rsid w:val="00951E3F"/>
    <w:rsid w:val="00953951"/>
    <w:rsid w:val="00954123"/>
    <w:rsid w:val="0096098A"/>
    <w:rsid w:val="00960DCB"/>
    <w:rsid w:val="009615E3"/>
    <w:rsid w:val="0096664F"/>
    <w:rsid w:val="00967F61"/>
    <w:rsid w:val="00970AEB"/>
    <w:rsid w:val="009711EA"/>
    <w:rsid w:val="00991203"/>
    <w:rsid w:val="00995225"/>
    <w:rsid w:val="00996FCD"/>
    <w:rsid w:val="009A51F9"/>
    <w:rsid w:val="009B066F"/>
    <w:rsid w:val="009B467D"/>
    <w:rsid w:val="009B7712"/>
    <w:rsid w:val="009B78F6"/>
    <w:rsid w:val="009C3B3D"/>
    <w:rsid w:val="009D2A06"/>
    <w:rsid w:val="009D722A"/>
    <w:rsid w:val="009E0CE6"/>
    <w:rsid w:val="009E6404"/>
    <w:rsid w:val="009F38F8"/>
    <w:rsid w:val="009F4330"/>
    <w:rsid w:val="009F57D3"/>
    <w:rsid w:val="009F7F61"/>
    <w:rsid w:val="00A01054"/>
    <w:rsid w:val="00A01DCD"/>
    <w:rsid w:val="00A01FB0"/>
    <w:rsid w:val="00A03B04"/>
    <w:rsid w:val="00A15573"/>
    <w:rsid w:val="00A15841"/>
    <w:rsid w:val="00A16B54"/>
    <w:rsid w:val="00A1795D"/>
    <w:rsid w:val="00A22368"/>
    <w:rsid w:val="00A2647E"/>
    <w:rsid w:val="00A26D2A"/>
    <w:rsid w:val="00A3197D"/>
    <w:rsid w:val="00A34B5E"/>
    <w:rsid w:val="00A40D95"/>
    <w:rsid w:val="00A41269"/>
    <w:rsid w:val="00A42BC8"/>
    <w:rsid w:val="00A43475"/>
    <w:rsid w:val="00A43FF5"/>
    <w:rsid w:val="00A44EEB"/>
    <w:rsid w:val="00A46F9B"/>
    <w:rsid w:val="00A52121"/>
    <w:rsid w:val="00A52E73"/>
    <w:rsid w:val="00A53C9C"/>
    <w:rsid w:val="00A54AEA"/>
    <w:rsid w:val="00A56E96"/>
    <w:rsid w:val="00A61073"/>
    <w:rsid w:val="00A6390F"/>
    <w:rsid w:val="00A71845"/>
    <w:rsid w:val="00A75911"/>
    <w:rsid w:val="00A75B81"/>
    <w:rsid w:val="00A80692"/>
    <w:rsid w:val="00A809B8"/>
    <w:rsid w:val="00A830E7"/>
    <w:rsid w:val="00A853B8"/>
    <w:rsid w:val="00A8606E"/>
    <w:rsid w:val="00A860FF"/>
    <w:rsid w:val="00A90307"/>
    <w:rsid w:val="00A91894"/>
    <w:rsid w:val="00A92493"/>
    <w:rsid w:val="00A938AC"/>
    <w:rsid w:val="00A93DD9"/>
    <w:rsid w:val="00A97617"/>
    <w:rsid w:val="00AA22E4"/>
    <w:rsid w:val="00AA451B"/>
    <w:rsid w:val="00AA56A7"/>
    <w:rsid w:val="00AA6D59"/>
    <w:rsid w:val="00AA71F4"/>
    <w:rsid w:val="00AB032C"/>
    <w:rsid w:val="00AB3684"/>
    <w:rsid w:val="00AB65A4"/>
    <w:rsid w:val="00AC2BCD"/>
    <w:rsid w:val="00AC720B"/>
    <w:rsid w:val="00AD05EA"/>
    <w:rsid w:val="00AD1401"/>
    <w:rsid w:val="00AD1BAE"/>
    <w:rsid w:val="00AD76F8"/>
    <w:rsid w:val="00AD7A99"/>
    <w:rsid w:val="00AE1A8A"/>
    <w:rsid w:val="00AE718F"/>
    <w:rsid w:val="00AF1E97"/>
    <w:rsid w:val="00AF2EBA"/>
    <w:rsid w:val="00AF3165"/>
    <w:rsid w:val="00AF350D"/>
    <w:rsid w:val="00AF42D9"/>
    <w:rsid w:val="00AF4FBA"/>
    <w:rsid w:val="00AF67F7"/>
    <w:rsid w:val="00B025DF"/>
    <w:rsid w:val="00B03EB5"/>
    <w:rsid w:val="00B04423"/>
    <w:rsid w:val="00B05A7C"/>
    <w:rsid w:val="00B0614F"/>
    <w:rsid w:val="00B06E13"/>
    <w:rsid w:val="00B0735D"/>
    <w:rsid w:val="00B11C0D"/>
    <w:rsid w:val="00B14F7C"/>
    <w:rsid w:val="00B155DC"/>
    <w:rsid w:val="00B1715A"/>
    <w:rsid w:val="00B20315"/>
    <w:rsid w:val="00B22C7D"/>
    <w:rsid w:val="00B25119"/>
    <w:rsid w:val="00B25A7D"/>
    <w:rsid w:val="00B278DB"/>
    <w:rsid w:val="00B31237"/>
    <w:rsid w:val="00B4223C"/>
    <w:rsid w:val="00B46122"/>
    <w:rsid w:val="00B51989"/>
    <w:rsid w:val="00B519AA"/>
    <w:rsid w:val="00B52BEF"/>
    <w:rsid w:val="00B53F33"/>
    <w:rsid w:val="00B54BEB"/>
    <w:rsid w:val="00B561B1"/>
    <w:rsid w:val="00B56D93"/>
    <w:rsid w:val="00B60814"/>
    <w:rsid w:val="00B652B0"/>
    <w:rsid w:val="00B6648D"/>
    <w:rsid w:val="00B672DB"/>
    <w:rsid w:val="00B715D4"/>
    <w:rsid w:val="00B73742"/>
    <w:rsid w:val="00B753F3"/>
    <w:rsid w:val="00B77512"/>
    <w:rsid w:val="00B77964"/>
    <w:rsid w:val="00B800C9"/>
    <w:rsid w:val="00B8024E"/>
    <w:rsid w:val="00B804B3"/>
    <w:rsid w:val="00B8443D"/>
    <w:rsid w:val="00B9023F"/>
    <w:rsid w:val="00B9227D"/>
    <w:rsid w:val="00B9257D"/>
    <w:rsid w:val="00B927D2"/>
    <w:rsid w:val="00B95937"/>
    <w:rsid w:val="00B95AA7"/>
    <w:rsid w:val="00BA4699"/>
    <w:rsid w:val="00BA473E"/>
    <w:rsid w:val="00BA5267"/>
    <w:rsid w:val="00BA5785"/>
    <w:rsid w:val="00BB32AF"/>
    <w:rsid w:val="00BB5168"/>
    <w:rsid w:val="00BB653C"/>
    <w:rsid w:val="00BB720A"/>
    <w:rsid w:val="00BC062E"/>
    <w:rsid w:val="00BC25F1"/>
    <w:rsid w:val="00BC6BC6"/>
    <w:rsid w:val="00BC78A3"/>
    <w:rsid w:val="00BD2A92"/>
    <w:rsid w:val="00BD2FF2"/>
    <w:rsid w:val="00BD7E45"/>
    <w:rsid w:val="00BE1115"/>
    <w:rsid w:val="00BE1DDE"/>
    <w:rsid w:val="00BE1F37"/>
    <w:rsid w:val="00BE2EC3"/>
    <w:rsid w:val="00BE48E1"/>
    <w:rsid w:val="00BE558E"/>
    <w:rsid w:val="00BF2573"/>
    <w:rsid w:val="00BF33EC"/>
    <w:rsid w:val="00BF4AE6"/>
    <w:rsid w:val="00BF6556"/>
    <w:rsid w:val="00BF7223"/>
    <w:rsid w:val="00C00D0E"/>
    <w:rsid w:val="00C05B2C"/>
    <w:rsid w:val="00C135B6"/>
    <w:rsid w:val="00C15B6E"/>
    <w:rsid w:val="00C258D1"/>
    <w:rsid w:val="00C3735F"/>
    <w:rsid w:val="00C40478"/>
    <w:rsid w:val="00C414F0"/>
    <w:rsid w:val="00C41577"/>
    <w:rsid w:val="00C421C4"/>
    <w:rsid w:val="00C441F3"/>
    <w:rsid w:val="00C44297"/>
    <w:rsid w:val="00C44A87"/>
    <w:rsid w:val="00C51D83"/>
    <w:rsid w:val="00C557F1"/>
    <w:rsid w:val="00C5630F"/>
    <w:rsid w:val="00C6367E"/>
    <w:rsid w:val="00C63C93"/>
    <w:rsid w:val="00C729F9"/>
    <w:rsid w:val="00C74618"/>
    <w:rsid w:val="00C763B9"/>
    <w:rsid w:val="00C76ABF"/>
    <w:rsid w:val="00C773FD"/>
    <w:rsid w:val="00C82A8E"/>
    <w:rsid w:val="00C8398D"/>
    <w:rsid w:val="00C873D4"/>
    <w:rsid w:val="00C8741D"/>
    <w:rsid w:val="00C92A2B"/>
    <w:rsid w:val="00C9300C"/>
    <w:rsid w:val="00C94D15"/>
    <w:rsid w:val="00C97A3C"/>
    <w:rsid w:val="00CA1F1D"/>
    <w:rsid w:val="00CA2CED"/>
    <w:rsid w:val="00CA361D"/>
    <w:rsid w:val="00CA6F33"/>
    <w:rsid w:val="00CB0632"/>
    <w:rsid w:val="00CB1336"/>
    <w:rsid w:val="00CB3553"/>
    <w:rsid w:val="00CB75BD"/>
    <w:rsid w:val="00CC2B08"/>
    <w:rsid w:val="00CC3256"/>
    <w:rsid w:val="00CC4F08"/>
    <w:rsid w:val="00CC53FB"/>
    <w:rsid w:val="00CD07EC"/>
    <w:rsid w:val="00CD6DA2"/>
    <w:rsid w:val="00CE0389"/>
    <w:rsid w:val="00CE0971"/>
    <w:rsid w:val="00CE14A1"/>
    <w:rsid w:val="00CE69E2"/>
    <w:rsid w:val="00CE7851"/>
    <w:rsid w:val="00CF2EE1"/>
    <w:rsid w:val="00CF3F68"/>
    <w:rsid w:val="00CF6066"/>
    <w:rsid w:val="00CF6E76"/>
    <w:rsid w:val="00D0271F"/>
    <w:rsid w:val="00D07729"/>
    <w:rsid w:val="00D077DC"/>
    <w:rsid w:val="00D1109A"/>
    <w:rsid w:val="00D15CE7"/>
    <w:rsid w:val="00D17574"/>
    <w:rsid w:val="00D17F27"/>
    <w:rsid w:val="00D200EB"/>
    <w:rsid w:val="00D2068F"/>
    <w:rsid w:val="00D23526"/>
    <w:rsid w:val="00D2414E"/>
    <w:rsid w:val="00D30F65"/>
    <w:rsid w:val="00D34B51"/>
    <w:rsid w:val="00D3547E"/>
    <w:rsid w:val="00D42500"/>
    <w:rsid w:val="00D43233"/>
    <w:rsid w:val="00D43682"/>
    <w:rsid w:val="00D474CC"/>
    <w:rsid w:val="00D50D46"/>
    <w:rsid w:val="00D51578"/>
    <w:rsid w:val="00D53D5E"/>
    <w:rsid w:val="00D57B5C"/>
    <w:rsid w:val="00D57C68"/>
    <w:rsid w:val="00D60A05"/>
    <w:rsid w:val="00D61F48"/>
    <w:rsid w:val="00D67922"/>
    <w:rsid w:val="00D72854"/>
    <w:rsid w:val="00D729EF"/>
    <w:rsid w:val="00D77081"/>
    <w:rsid w:val="00D7787A"/>
    <w:rsid w:val="00D81569"/>
    <w:rsid w:val="00D8439D"/>
    <w:rsid w:val="00D9239B"/>
    <w:rsid w:val="00D9354F"/>
    <w:rsid w:val="00D9704C"/>
    <w:rsid w:val="00DA0A6B"/>
    <w:rsid w:val="00DA1F19"/>
    <w:rsid w:val="00DA51A1"/>
    <w:rsid w:val="00DA6D09"/>
    <w:rsid w:val="00DB197F"/>
    <w:rsid w:val="00DB1EBA"/>
    <w:rsid w:val="00DB2A3F"/>
    <w:rsid w:val="00DB59CD"/>
    <w:rsid w:val="00DC1184"/>
    <w:rsid w:val="00DC2E26"/>
    <w:rsid w:val="00DC3743"/>
    <w:rsid w:val="00DC3D3C"/>
    <w:rsid w:val="00DC44AC"/>
    <w:rsid w:val="00DC5006"/>
    <w:rsid w:val="00DC5CBE"/>
    <w:rsid w:val="00DC61FB"/>
    <w:rsid w:val="00DD06F0"/>
    <w:rsid w:val="00DD1F01"/>
    <w:rsid w:val="00DD3264"/>
    <w:rsid w:val="00DE1153"/>
    <w:rsid w:val="00DE25BF"/>
    <w:rsid w:val="00DE37F4"/>
    <w:rsid w:val="00DE3D8D"/>
    <w:rsid w:val="00DE4093"/>
    <w:rsid w:val="00E045D7"/>
    <w:rsid w:val="00E04C9B"/>
    <w:rsid w:val="00E05FE2"/>
    <w:rsid w:val="00E06B7A"/>
    <w:rsid w:val="00E072EE"/>
    <w:rsid w:val="00E134E4"/>
    <w:rsid w:val="00E15CAB"/>
    <w:rsid w:val="00E16D13"/>
    <w:rsid w:val="00E16E25"/>
    <w:rsid w:val="00E2250A"/>
    <w:rsid w:val="00E255FF"/>
    <w:rsid w:val="00E34AB8"/>
    <w:rsid w:val="00E35989"/>
    <w:rsid w:val="00E35D95"/>
    <w:rsid w:val="00E44953"/>
    <w:rsid w:val="00E4696B"/>
    <w:rsid w:val="00E5327E"/>
    <w:rsid w:val="00E567AA"/>
    <w:rsid w:val="00E600FE"/>
    <w:rsid w:val="00E618B8"/>
    <w:rsid w:val="00E62A6E"/>
    <w:rsid w:val="00E656B9"/>
    <w:rsid w:val="00E7379F"/>
    <w:rsid w:val="00E75564"/>
    <w:rsid w:val="00E82804"/>
    <w:rsid w:val="00E8404F"/>
    <w:rsid w:val="00E84E6A"/>
    <w:rsid w:val="00E90B95"/>
    <w:rsid w:val="00E96B8A"/>
    <w:rsid w:val="00E97771"/>
    <w:rsid w:val="00EA1B53"/>
    <w:rsid w:val="00EA5328"/>
    <w:rsid w:val="00EA7AF3"/>
    <w:rsid w:val="00EC1D65"/>
    <w:rsid w:val="00EC2BB7"/>
    <w:rsid w:val="00ED08CD"/>
    <w:rsid w:val="00ED1149"/>
    <w:rsid w:val="00ED673D"/>
    <w:rsid w:val="00ED6F09"/>
    <w:rsid w:val="00ED7041"/>
    <w:rsid w:val="00EE35E0"/>
    <w:rsid w:val="00EE40A4"/>
    <w:rsid w:val="00EE4F61"/>
    <w:rsid w:val="00EE6D8F"/>
    <w:rsid w:val="00EF26F7"/>
    <w:rsid w:val="00EF44D2"/>
    <w:rsid w:val="00EF72DC"/>
    <w:rsid w:val="00F01776"/>
    <w:rsid w:val="00F03034"/>
    <w:rsid w:val="00F069C4"/>
    <w:rsid w:val="00F07A58"/>
    <w:rsid w:val="00F13EA6"/>
    <w:rsid w:val="00F16E04"/>
    <w:rsid w:val="00F21986"/>
    <w:rsid w:val="00F25D61"/>
    <w:rsid w:val="00F27069"/>
    <w:rsid w:val="00F35928"/>
    <w:rsid w:val="00F40281"/>
    <w:rsid w:val="00F40EB7"/>
    <w:rsid w:val="00F45020"/>
    <w:rsid w:val="00F458B7"/>
    <w:rsid w:val="00F52321"/>
    <w:rsid w:val="00F52C99"/>
    <w:rsid w:val="00F5376B"/>
    <w:rsid w:val="00F53DB5"/>
    <w:rsid w:val="00F541E8"/>
    <w:rsid w:val="00F54EB9"/>
    <w:rsid w:val="00F555D2"/>
    <w:rsid w:val="00F57C5E"/>
    <w:rsid w:val="00F62B27"/>
    <w:rsid w:val="00F62CFE"/>
    <w:rsid w:val="00F63197"/>
    <w:rsid w:val="00F65563"/>
    <w:rsid w:val="00F66EE7"/>
    <w:rsid w:val="00F71771"/>
    <w:rsid w:val="00F7194B"/>
    <w:rsid w:val="00F72A66"/>
    <w:rsid w:val="00F72CED"/>
    <w:rsid w:val="00F75FD2"/>
    <w:rsid w:val="00F77334"/>
    <w:rsid w:val="00F81B6C"/>
    <w:rsid w:val="00F83DF0"/>
    <w:rsid w:val="00F84E33"/>
    <w:rsid w:val="00F85716"/>
    <w:rsid w:val="00F86C8F"/>
    <w:rsid w:val="00F91510"/>
    <w:rsid w:val="00F937F5"/>
    <w:rsid w:val="00F94366"/>
    <w:rsid w:val="00FA08A1"/>
    <w:rsid w:val="00FA1B6E"/>
    <w:rsid w:val="00FA3461"/>
    <w:rsid w:val="00FA4BFC"/>
    <w:rsid w:val="00FA61C8"/>
    <w:rsid w:val="00FA6301"/>
    <w:rsid w:val="00FB03D1"/>
    <w:rsid w:val="00FB0DA5"/>
    <w:rsid w:val="00FB2D17"/>
    <w:rsid w:val="00FB55BD"/>
    <w:rsid w:val="00FB66B2"/>
    <w:rsid w:val="00FC345D"/>
    <w:rsid w:val="00FC6D85"/>
    <w:rsid w:val="00FD377C"/>
    <w:rsid w:val="00FD6750"/>
    <w:rsid w:val="00FD6F44"/>
    <w:rsid w:val="00FE0352"/>
    <w:rsid w:val="00FE2BD1"/>
    <w:rsid w:val="00FE2CDD"/>
    <w:rsid w:val="00FE312D"/>
    <w:rsid w:val="00FE41BD"/>
    <w:rsid w:val="00FE6600"/>
    <w:rsid w:val="00FE6787"/>
    <w:rsid w:val="00FF5EDB"/>
    <w:rsid w:val="00FF6C0F"/>
    <w:rsid w:val="1B4452C2"/>
    <w:rsid w:val="450791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3E28C"/>
  <w15:docId w15:val="{2B8B38DF-FEB0-4C2A-AFDF-48CF99EF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A4F00"/>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0ECA"/>
    <w:pPr>
      <w:widowControl w:val="0"/>
      <w:autoSpaceDE w:val="0"/>
      <w:autoSpaceDN w:val="0"/>
      <w:adjustRightInd w:val="0"/>
    </w:pPr>
    <w:rPr>
      <w:rFonts w:ascii="GGILNL+Arial" w:hAnsi="GGILNL+Arial" w:cs="GGILNL+Arial"/>
      <w:color w:val="000000"/>
      <w:sz w:val="24"/>
      <w:szCs w:val="24"/>
      <w:lang w:val="en-US" w:eastAsia="en-US"/>
    </w:rPr>
  </w:style>
  <w:style w:type="paragraph" w:customStyle="1" w:styleId="CM94">
    <w:name w:val="CM94"/>
    <w:basedOn w:val="Default"/>
    <w:next w:val="Default"/>
    <w:rsid w:val="00200ECA"/>
    <w:pPr>
      <w:spacing w:after="220"/>
    </w:pPr>
    <w:rPr>
      <w:rFonts w:cs="Times New Roman"/>
      <w:color w:val="auto"/>
    </w:rPr>
  </w:style>
  <w:style w:type="paragraph" w:customStyle="1" w:styleId="CM96">
    <w:name w:val="CM96"/>
    <w:basedOn w:val="Default"/>
    <w:next w:val="Default"/>
    <w:rsid w:val="00200ECA"/>
    <w:pPr>
      <w:spacing w:after="95"/>
    </w:pPr>
    <w:rPr>
      <w:rFonts w:cs="Times New Roman"/>
      <w:color w:val="auto"/>
    </w:rPr>
  </w:style>
  <w:style w:type="table" w:styleId="TableGrid">
    <w:name w:val="Table Grid"/>
    <w:basedOn w:val="TableNormal"/>
    <w:rsid w:val="002B6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74197"/>
    <w:rPr>
      <w:rFonts w:ascii="Tahoma" w:hAnsi="Tahoma" w:cs="Tahoma"/>
      <w:sz w:val="16"/>
      <w:szCs w:val="16"/>
      <w:lang w:val="en-US" w:eastAsia="en-US" w:bidi="en-US"/>
    </w:rPr>
  </w:style>
  <w:style w:type="character" w:customStyle="1" w:styleId="BalloonTextChar">
    <w:name w:val="Balloon Text Char"/>
    <w:basedOn w:val="DefaultParagraphFont"/>
    <w:link w:val="BalloonText"/>
    <w:semiHidden/>
    <w:rsid w:val="00774197"/>
    <w:rPr>
      <w:rFonts w:ascii="Tahoma" w:hAnsi="Tahoma" w:cs="Tahoma"/>
      <w:sz w:val="16"/>
      <w:szCs w:val="16"/>
      <w:lang w:val="en-US" w:eastAsia="en-US" w:bidi="en-US"/>
    </w:rPr>
  </w:style>
  <w:style w:type="paragraph" w:styleId="Header">
    <w:name w:val="header"/>
    <w:basedOn w:val="Normal"/>
    <w:rsid w:val="004A4F00"/>
    <w:pPr>
      <w:tabs>
        <w:tab w:val="center" w:pos="4153"/>
        <w:tab w:val="right" w:pos="8306"/>
      </w:tabs>
    </w:pPr>
  </w:style>
  <w:style w:type="paragraph" w:styleId="Footer">
    <w:name w:val="footer"/>
    <w:basedOn w:val="Normal"/>
    <w:rsid w:val="004A4F00"/>
    <w:pPr>
      <w:tabs>
        <w:tab w:val="center" w:pos="4153"/>
        <w:tab w:val="right" w:pos="8306"/>
      </w:tabs>
    </w:pPr>
  </w:style>
  <w:style w:type="character" w:styleId="PageNumber">
    <w:name w:val="page number"/>
    <w:basedOn w:val="DefaultParagraphFont"/>
    <w:rsid w:val="004A4F00"/>
  </w:style>
  <w:style w:type="character" w:styleId="Hyperlink">
    <w:name w:val="Hyperlink"/>
    <w:basedOn w:val="DefaultParagraphFont"/>
    <w:rsid w:val="00506D8B"/>
    <w:rPr>
      <w:color w:val="0000FF"/>
      <w:u w:val="single"/>
    </w:rPr>
  </w:style>
  <w:style w:type="table" w:styleId="TableElegant">
    <w:name w:val="Table Elegant"/>
    <w:basedOn w:val="TableNormal"/>
    <w:rsid w:val="00580A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odyText">
    <w:name w:val="Body Text"/>
    <w:basedOn w:val="Normal"/>
    <w:rsid w:val="00A75B81"/>
    <w:pPr>
      <w:spacing w:after="120"/>
    </w:pPr>
  </w:style>
  <w:style w:type="paragraph" w:styleId="ListParagraph">
    <w:name w:val="List Paragraph"/>
    <w:basedOn w:val="Normal"/>
    <w:uiPriority w:val="99"/>
    <w:qFormat/>
    <w:rsid w:val="0056119B"/>
    <w:pPr>
      <w:ind w:left="720"/>
      <w:contextualSpacing/>
    </w:pPr>
  </w:style>
  <w:style w:type="character" w:styleId="FollowedHyperlink">
    <w:name w:val="FollowedHyperlink"/>
    <w:basedOn w:val="DefaultParagraphFont"/>
    <w:rsid w:val="00D3547E"/>
    <w:rPr>
      <w:color w:val="800080" w:themeColor="followedHyperlink"/>
      <w:u w:val="single"/>
    </w:rPr>
  </w:style>
  <w:style w:type="character" w:styleId="CommentReference">
    <w:name w:val="annotation reference"/>
    <w:basedOn w:val="DefaultParagraphFont"/>
    <w:rsid w:val="00BA4699"/>
    <w:rPr>
      <w:sz w:val="16"/>
      <w:szCs w:val="16"/>
    </w:rPr>
  </w:style>
  <w:style w:type="paragraph" w:styleId="CommentText">
    <w:name w:val="annotation text"/>
    <w:basedOn w:val="Normal"/>
    <w:link w:val="CommentTextChar"/>
    <w:rsid w:val="00BA4699"/>
    <w:rPr>
      <w:sz w:val="20"/>
      <w:szCs w:val="20"/>
    </w:rPr>
  </w:style>
  <w:style w:type="character" w:customStyle="1" w:styleId="CommentTextChar">
    <w:name w:val="Comment Text Char"/>
    <w:basedOn w:val="DefaultParagraphFont"/>
    <w:link w:val="CommentText"/>
    <w:rsid w:val="00BA4699"/>
    <w:rPr>
      <w:rFonts w:eastAsia="SimSun"/>
      <w:lang w:eastAsia="zh-CN"/>
    </w:rPr>
  </w:style>
  <w:style w:type="paragraph" w:styleId="CommentSubject">
    <w:name w:val="annotation subject"/>
    <w:basedOn w:val="CommentText"/>
    <w:next w:val="CommentText"/>
    <w:link w:val="CommentSubjectChar"/>
    <w:rsid w:val="00BA4699"/>
    <w:rPr>
      <w:b/>
      <w:bCs/>
    </w:rPr>
  </w:style>
  <w:style w:type="character" w:customStyle="1" w:styleId="CommentSubjectChar">
    <w:name w:val="Comment Subject Char"/>
    <w:basedOn w:val="CommentTextChar"/>
    <w:link w:val="CommentSubject"/>
    <w:rsid w:val="00BA4699"/>
    <w:rPr>
      <w:rFonts w:eastAsia="SimSu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53477">
      <w:bodyDiv w:val="1"/>
      <w:marLeft w:val="0"/>
      <w:marRight w:val="0"/>
      <w:marTop w:val="0"/>
      <w:marBottom w:val="0"/>
      <w:divBdr>
        <w:top w:val="none" w:sz="0" w:space="0" w:color="auto"/>
        <w:left w:val="none" w:sz="0" w:space="0" w:color="auto"/>
        <w:bottom w:val="none" w:sz="0" w:space="0" w:color="auto"/>
        <w:right w:val="none" w:sz="0" w:space="0" w:color="auto"/>
      </w:divBdr>
    </w:div>
    <w:div w:id="1245073142">
      <w:bodyDiv w:val="1"/>
      <w:marLeft w:val="0"/>
      <w:marRight w:val="0"/>
      <w:marTop w:val="0"/>
      <w:marBottom w:val="0"/>
      <w:divBdr>
        <w:top w:val="none" w:sz="0" w:space="0" w:color="auto"/>
        <w:left w:val="none" w:sz="0" w:space="0" w:color="auto"/>
        <w:bottom w:val="none" w:sz="0" w:space="0" w:color="auto"/>
        <w:right w:val="none" w:sz="0" w:space="0" w:color="auto"/>
      </w:divBdr>
    </w:div>
    <w:div w:id="195586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EF94F-AF5A-4878-838D-E651780B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2254</Words>
  <Characters>13046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CITY OF SYDNEY</vt:lpstr>
    </vt:vector>
  </TitlesOfParts>
  <Company>City of Sydney</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SYDNEY</dc:title>
  <dc:creator>Ross Edwards</dc:creator>
  <cp:lastModifiedBy>Mark Bransdon</cp:lastModifiedBy>
  <cp:revision>2</cp:revision>
  <cp:lastPrinted>2015-09-21T22:22:00Z</cp:lastPrinted>
  <dcterms:created xsi:type="dcterms:W3CDTF">2020-03-10T04:41:00Z</dcterms:created>
  <dcterms:modified xsi:type="dcterms:W3CDTF">2020-03-10T04:41:00Z</dcterms:modified>
</cp:coreProperties>
</file>